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1A60A" w14:textId="2964C765" w:rsidR="005D1D0E" w:rsidRPr="0037501F" w:rsidRDefault="0087418B">
      <w:pPr>
        <w:rPr>
          <w:rFonts w:ascii="Arial" w:hAnsi="Arial" w:cs="Arial"/>
        </w:rPr>
      </w:pPr>
      <w:r w:rsidRPr="0030242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4B575B" wp14:editId="1A423374">
                <wp:simplePos x="0" y="0"/>
                <wp:positionH relativeFrom="margin">
                  <wp:align>right</wp:align>
                </wp:positionH>
                <wp:positionV relativeFrom="paragraph">
                  <wp:posOffset>38133</wp:posOffset>
                </wp:positionV>
                <wp:extent cx="1584960" cy="1763395"/>
                <wp:effectExtent l="0" t="0" r="0" b="8255"/>
                <wp:wrapSquare wrapText="bothSides"/>
                <wp:docPr id="1233896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C4B" w14:textId="24784EBE" w:rsidR="008E44B7" w:rsidRDefault="0087418B" w:rsidP="008741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AF2A8" wp14:editId="73A12B1C">
                                  <wp:extent cx="1018913" cy="1039091"/>
                                  <wp:effectExtent l="0" t="0" r="0" b="8890"/>
                                  <wp:docPr id="2" name="Picture 1" descr="A screenshot of a computer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8EA55F8-822D-D190-A335-091201B51E1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 screenshot of a computer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8EA55F8-822D-D190-A335-091201B51E1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44" t="31843" r="63677" b="286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54" cy="104647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4438338" h="2323972">
                                                <a:moveTo>
                                                  <a:pt x="69905" y="0"/>
                                                </a:moveTo>
                                                <a:lnTo>
                                                  <a:pt x="4368433" y="0"/>
                                                </a:lnTo>
                                                <a:cubicBezTo>
                                                  <a:pt x="4407040" y="0"/>
                                                  <a:pt x="4438338" y="31298"/>
                                                  <a:pt x="4438338" y="69905"/>
                                                </a:cubicBezTo>
                                                <a:lnTo>
                                                  <a:pt x="4438338" y="2254067"/>
                                                </a:lnTo>
                                                <a:cubicBezTo>
                                                  <a:pt x="4438338" y="2292674"/>
                                                  <a:pt x="4407040" y="2323972"/>
                                                  <a:pt x="4368433" y="2323972"/>
                                                </a:cubicBezTo>
                                                <a:lnTo>
                                                  <a:pt x="69905" y="2323972"/>
                                                </a:lnTo>
                                                <a:cubicBezTo>
                                                  <a:pt x="31298" y="2323972"/>
                                                  <a:pt x="0" y="2292674"/>
                                                  <a:pt x="0" y="2254067"/>
                                                </a:cubicBezTo>
                                                <a:lnTo>
                                                  <a:pt x="0" y="69905"/>
                                                </a:lnTo>
                                                <a:cubicBezTo>
                                                  <a:pt x="0" y="31298"/>
                                                  <a:pt x="31298" y="0"/>
                                                  <a:pt x="6990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300D3" w14:textId="7A72511C" w:rsidR="0087418B" w:rsidRPr="0087418B" w:rsidRDefault="0087418B" w:rsidP="008741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8741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‘Active Living</w:t>
                            </w:r>
                          </w:p>
                          <w:p w14:paraId="45664882" w14:textId="7DCA83F1" w:rsidR="0087418B" w:rsidRPr="0087418B" w:rsidRDefault="0087418B" w:rsidP="008741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741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Better Wellbeing’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5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pt;margin-top:3pt;width:124.8pt;height:138.8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dyDgIAAPcDAAAOAAAAZHJzL2Uyb0RvYy54bWysU9tu2zAMfR+wfxD0vjhJkzQx4hRdugwD&#10;ugvQ7QNkWY6FyaJGKbGzrx+luGm2vQ3zg0Ca1CF5eLS+61vDjgq9BlvwyWjMmbISKm33Bf/2dfdm&#10;yZkPwlbCgFUFPynP7zavX607l6spNGAqhYxArM87V/AmBJdnmZeNaoUfgVOWgjVgKwK5uM8qFB2h&#10;tyabjseLrAOsHIJU3tPfh3OQbxJ+XSsZPte1V4GZglNvIZ2YzjKe2WYt8j0K12g5tCH+oYtWaEtF&#10;L1APIgh2QP0XVKslgoc6jCS0GdS1lirNQNNMxn9M89QIp9IsRI53F5r8/4OVn45P7guy0L+FnhaY&#10;hvDuEeR3zyxsG2H36h4RukaJigpPImVZ53w+XI1U+9xHkLL7CBUtWRwCJKC+xjayQnMyQqcFnC6k&#10;qz4wGUvOl7PVgkKSYpPbxc3Nap5qiPz5ukMf3itoWTQKjrTVBC+Ojz7EdkT+nBKreTC62mljkoP7&#10;cmuQHQUpYJe+Af23NGNZV/DVfDpPyBbi/SSOVgdSqNFtwZfj+J01E+l4Z6uUEoQ2Z5s6MXbgJ1Jy&#10;Jif0ZU+JkacSqhMxhXBWIr0cMhrAn5x1pMKC+x8HgYoz88ES26vJbBZlm5zZ/HZKDl5HyuuIsJKg&#10;Ch44O5vbkKQeebBwT1updeLrpZOhV1JXonF4CVG+137Kenmvm18AAAD//wMAUEsDBBQABgAIAAAA&#10;IQD6gSHr2wAAAAYBAAAPAAAAZHJzL2Rvd25yZXYueG1sTI/BTsNADETvSPzDykhcEN1QStKGbCpA&#10;AnFt6Qc4WTeJyHqj7LZJ/x5zgpPHGmvmudjOrldnGkPn2cDDIgFFXHvbcWPg8PV+vwYVIrLF3jMZ&#10;uFCAbXl9VWBu/cQ7Ou9joySEQ44G2hiHXOtQt+QwLPxALN7Rjw6jrGOj7YiThLteL5Mk1Q47loYW&#10;B3prqf7en5yB4+d097SZqo94yHar9BW7rPIXY25v5pdnUJHm+HcMv/iCDqUwVf7ENqjegDwSDaQy&#10;xFyuNimoSsT6MQNdFvo/fvkDAAD//wMAUEsBAi0AFAAGAAgAAAAhALaDOJL+AAAA4QEAABMAAAAA&#10;AAAAAAAAAAAAAAAAAFtDb250ZW50X1R5cGVzXS54bWxQSwECLQAUAAYACAAAACEAOP0h/9YAAACU&#10;AQAACwAAAAAAAAAAAAAAAAAvAQAAX3JlbHMvLnJlbHNQSwECLQAUAAYACAAAACEA3/lXcg4CAAD3&#10;AwAADgAAAAAAAAAAAAAAAAAuAgAAZHJzL2Uyb0RvYy54bWxQSwECLQAUAAYACAAAACEA+oEh69sA&#10;AAAGAQAADwAAAAAAAAAAAAAAAABoBAAAZHJzL2Rvd25yZXYueG1sUEsFBgAAAAAEAAQA8wAAAHAF&#10;AAAAAA==&#10;" stroked="f">
                <v:textbox>
                  <w:txbxContent>
                    <w:p w14:paraId="143E8C4B" w14:textId="24784EBE" w:rsidR="008E44B7" w:rsidRDefault="0087418B" w:rsidP="008741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AF2A8" wp14:editId="73A12B1C">
                            <wp:extent cx="1018913" cy="1039091"/>
                            <wp:effectExtent l="0" t="0" r="0" b="8890"/>
                            <wp:docPr id="2" name="Picture 1" descr="A screenshot of a computer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8EA55F8-822D-D190-A335-091201B51E1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A screenshot of a computer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98EA55F8-822D-D190-A335-091201B51E1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44" t="31843" r="63677" b="286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6154" cy="10464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438338" h="2323972">
                                          <a:moveTo>
                                            <a:pt x="69905" y="0"/>
                                          </a:moveTo>
                                          <a:lnTo>
                                            <a:pt x="4368433" y="0"/>
                                          </a:lnTo>
                                          <a:cubicBezTo>
                                            <a:pt x="4407040" y="0"/>
                                            <a:pt x="4438338" y="31298"/>
                                            <a:pt x="4438338" y="69905"/>
                                          </a:cubicBezTo>
                                          <a:lnTo>
                                            <a:pt x="4438338" y="2254067"/>
                                          </a:lnTo>
                                          <a:cubicBezTo>
                                            <a:pt x="4438338" y="2292674"/>
                                            <a:pt x="4407040" y="2323972"/>
                                            <a:pt x="4368433" y="2323972"/>
                                          </a:cubicBezTo>
                                          <a:lnTo>
                                            <a:pt x="69905" y="2323972"/>
                                          </a:lnTo>
                                          <a:cubicBezTo>
                                            <a:pt x="31298" y="2323972"/>
                                            <a:pt x="0" y="2292674"/>
                                            <a:pt x="0" y="2254067"/>
                                          </a:cubicBezTo>
                                          <a:lnTo>
                                            <a:pt x="0" y="69905"/>
                                          </a:lnTo>
                                          <a:cubicBezTo>
                                            <a:pt x="0" y="31298"/>
                                            <a:pt x="31298" y="0"/>
                                            <a:pt x="6990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7300D3" w14:textId="7A72511C" w:rsidR="0087418B" w:rsidRPr="0087418B" w:rsidRDefault="0087418B" w:rsidP="008741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8741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‘Active Living</w:t>
                      </w:r>
                    </w:p>
                    <w:p w14:paraId="45664882" w14:textId="7DCA83F1" w:rsidR="0087418B" w:rsidRPr="0087418B" w:rsidRDefault="0087418B" w:rsidP="0087418B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741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Better Wellbeing’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6AC2" w:rsidRPr="00196AC2">
        <w:rPr>
          <w:rFonts w:ascii="Arial" w:hAnsi="Arial" w:cs="Arial"/>
          <w:noProof/>
        </w:rPr>
        <w:drawing>
          <wp:inline distT="0" distB="0" distL="0" distR="0" wp14:anchorId="5C763FA3" wp14:editId="310F8280">
            <wp:extent cx="3416300" cy="1072490"/>
            <wp:effectExtent l="0" t="0" r="0" b="0"/>
            <wp:docPr id="23" name="Picture 22" descr="A picture containing symbol, logo, flag, carm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86B13B9-4625-B645-5615-F36DF41C38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picture containing symbol, logo, flag, carmine&#10;&#10;Description automatically generated">
                      <a:extLst>
                        <a:ext uri="{FF2B5EF4-FFF2-40B4-BE49-F238E27FC236}">
                          <a16:creationId xmlns:a16="http://schemas.microsoft.com/office/drawing/2014/main" id="{386B13B9-4625-B645-5615-F36DF41C38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54DF" w14:textId="56481EEA" w:rsidR="00806178" w:rsidRDefault="0087418B" w:rsidP="00481ED8">
      <w:pPr>
        <w:rPr>
          <w:rFonts w:ascii="Arial" w:hAnsi="Arial" w:cs="Arial"/>
        </w:rPr>
      </w:pPr>
      <w:r w:rsidRPr="002B5D5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316A52" wp14:editId="2BBAE8C2">
                <wp:simplePos x="0" y="0"/>
                <wp:positionH relativeFrom="margin">
                  <wp:align>left</wp:align>
                </wp:positionH>
                <wp:positionV relativeFrom="paragraph">
                  <wp:posOffset>269075</wp:posOffset>
                </wp:positionV>
                <wp:extent cx="3295650" cy="31762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176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26039" w14:textId="77777777" w:rsidR="0087418B" w:rsidRDefault="0087418B" w:rsidP="00A529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42A88B" w14:textId="30668A5E" w:rsidR="00167E97" w:rsidRDefault="0087418B" w:rsidP="00A529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="00806178" w:rsidRPr="0034378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he physical and mental wellbeing of all residents remains a priority for </w:t>
                            </w:r>
                            <w:r w:rsidR="0017728F" w:rsidRPr="0034378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the council</w:t>
                            </w:r>
                            <w:r w:rsidR="00806178" w:rsidRPr="0034378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235E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We are delighted to announce that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1235E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after ten months of campaigning, we have secured funding for a modern, state of the art fitness area to be installed in Great Bentley.  </w:t>
                            </w:r>
                          </w:p>
                          <w:p w14:paraId="09BCC129" w14:textId="77777777" w:rsidR="00167E97" w:rsidRDefault="00167E97" w:rsidP="00A529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EC8B534" w14:textId="77777777" w:rsidR="001235E5" w:rsidRDefault="001336D1" w:rsidP="00A529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378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There are hundreds of local council-funded outdoor </w:t>
                            </w:r>
                            <w:r w:rsidR="00017981" w:rsidRPr="0034378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fitness areas</w:t>
                            </w:r>
                            <w:r w:rsidRPr="0034378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 the UK that are free-to-use all year round to encourage a healthier community. </w:t>
                            </w:r>
                          </w:p>
                          <w:p w14:paraId="2AC973F9" w14:textId="77777777" w:rsidR="001235E5" w:rsidRDefault="001235E5" w:rsidP="00A529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49A1DDC" w14:textId="6E115C16" w:rsidR="008A23FF" w:rsidRDefault="001235E5" w:rsidP="008741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are hoping that the equipment will be installed in August and will be part of the parish council’s, ‘Fitness 43’ community initiative </w:t>
                            </w:r>
                            <w:r w:rsidR="0087418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encouraging ‘Active Living and Better Wellbeing’. </w:t>
                            </w:r>
                          </w:p>
                          <w:p w14:paraId="38A7AC70" w14:textId="77777777" w:rsidR="008A23FF" w:rsidRDefault="008A23FF" w:rsidP="008741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0F3B31" w14:textId="01291386" w:rsidR="008A23FF" w:rsidRPr="008A23FF" w:rsidRDefault="008A23FF" w:rsidP="008741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Cllr. J. Wharton </w:t>
                            </w:r>
                          </w:p>
                          <w:p w14:paraId="482D756A" w14:textId="77777777" w:rsidR="00196AC2" w:rsidRPr="00343783" w:rsidRDefault="00196AC2" w:rsidP="00A5296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401F5E83" w14:textId="77777777" w:rsidR="00196AC2" w:rsidRPr="00343783" w:rsidRDefault="00196AC2" w:rsidP="00A5296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690DC355" w14:textId="77777777" w:rsidR="00196AC2" w:rsidRPr="00343783" w:rsidRDefault="00196AC2" w:rsidP="00A5296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64657C05" w14:textId="77777777" w:rsidR="00196AC2" w:rsidRPr="00343783" w:rsidRDefault="00196AC2" w:rsidP="00A5296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42C6557E" w14:textId="38057288" w:rsidR="002B5D50" w:rsidRPr="00343783" w:rsidRDefault="001336D1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3783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 xml:space="preserve">access </w:t>
                            </w:r>
                            <w:r w:rsidR="002B5D50" w:rsidRPr="00343783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improved cardiovascular health, improved strength, flexibility, endurance</w:t>
                            </w:r>
                            <w:r w:rsidRPr="00343783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2B5D50" w:rsidRPr="00343783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 xml:space="preserve">and can also provide vital exposure to sunlight that increases important </w:t>
                            </w:r>
                            <w:r w:rsidR="00302422" w:rsidRPr="00343783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levels</w:t>
                            </w:r>
                            <w:r w:rsidR="002B5D50" w:rsidRPr="00343783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 xml:space="preserve"> of vitamin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6A52" id="_x0000_s1027" type="#_x0000_t202" style="position:absolute;margin-left:0;margin-top:21.2pt;width:259.5pt;height:250.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foEQIAAP4DAAAOAAAAZHJzL2Uyb0RvYy54bWysU9tu2zAMfR+wfxD0vjhJk7Qx4hRdugwD&#10;ugvQ7QNkWY6FyaJGKbG7rx8lu2m2vQ3TgyCK1CF5eLS57VvDTgq9Blvw2WTKmbISKm0PBf/2df/m&#10;hjMfhK2EAasK/qQ8v92+frXpXK7m0ICpFDICsT7vXMGbEFyeZV42qhV+Ak5ZctaArQhk4iGrUHSE&#10;3ppsPp2usg6wcghSeU+394OTbxN+XSsZPte1V4GZglNtIe2Y9jLu2XYj8gMK12g5liH+oYpWaEtJ&#10;z1D3Igh2RP0XVKslgoc6TCS0GdS1lir1QN3Mpn9089gIp1IvRI53Z5r8/4OVn06P7guy0L+FngaY&#10;mvDuAeR3zyzsGmEP6g4RukaJihLPImVZ53w+Po1U+9xHkLL7CBUNWRwDJKC+xjayQn0yQqcBPJ1J&#10;V31gki6v5uvlakkuSb6r2fVqtVinHCJ/fu7Qh/cKWhYPBUeaaoIXpwcfYjkifw6J2TwYXe21McnA&#10;Q7kzyE6CFLBPa0T/LcxY1hV8vZwvE7KF+D6Jo9WBFGp0W/CbaVyDZiId72yVQoLQZjhTJcaO/ERK&#10;BnJCX/ZMVyN5ka4SqiciDGEQJH0gOjSAPznrSIwF9z+OAhVn5oMl0tezxSKqNxmL5fWcDLz0lJce&#10;YSVBFTxwNhx3ISk+0mHhjoZT60TbSyVjySSyxOb4IaKKL+0U9fJtt78AAAD//wMAUEsDBBQABgAI&#10;AAAAIQDcM/Ch3AAAAAcBAAAPAAAAZHJzL2Rvd25yZXYueG1sTI9BT4NAEIXvJv6HzTTxYuxSQqlF&#10;lkZNNF5b+wMGmAIpO0vYbaH/3vGkt3nzJu99k+9m26srjb5zbGC1jEARV67uuDFw/P54egblA3KN&#10;vWMycCMPu+L+LsesdhPv6XoIjZIQ9hkaaEMYMq191ZJFv3QDsXgnN1oMIsdG1yNOEm57HUdRqi12&#10;LA0tDvTeUnU+XKyB09f0uN5O5Wc4bvZJ+obdpnQ3Yx4W8+sLqEBz+DuGX3xBh0KYSnfh2qvegDwS&#10;DCRxAkrc9Wori1KGJE5BF7n+z1/8AAAA//8DAFBLAQItABQABgAIAAAAIQC2gziS/gAAAOEBAAAT&#10;AAAAAAAAAAAAAAAAAAAAAABbQ29udGVudF9UeXBlc10ueG1sUEsBAi0AFAAGAAgAAAAhADj9If/W&#10;AAAAlAEAAAsAAAAAAAAAAAAAAAAALwEAAF9yZWxzLy5yZWxzUEsBAi0AFAAGAAgAAAAhABiVV+gR&#10;AgAA/gMAAA4AAAAAAAAAAAAAAAAALgIAAGRycy9lMm9Eb2MueG1sUEsBAi0AFAAGAAgAAAAhANwz&#10;8KHcAAAABwEAAA8AAAAAAAAAAAAAAAAAawQAAGRycy9kb3ducmV2LnhtbFBLBQYAAAAABAAEAPMA&#10;AAB0BQAAAAA=&#10;" stroked="f">
                <v:textbox>
                  <w:txbxContent>
                    <w:p w14:paraId="5A026039" w14:textId="77777777" w:rsidR="0087418B" w:rsidRDefault="0087418B" w:rsidP="00A5296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42A88B" w14:textId="30668A5E" w:rsidR="00167E97" w:rsidRDefault="0087418B" w:rsidP="00A5296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="00806178" w:rsidRPr="0034378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he physical and mental wellbeing of all residents remains a priority for </w:t>
                      </w:r>
                      <w:r w:rsidR="0017728F" w:rsidRPr="0034378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the council</w:t>
                      </w:r>
                      <w:r w:rsidR="00806178" w:rsidRPr="0034378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1235E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We are delighted to announce that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1235E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after ten months of campaigning, we have secured funding for a modern, state of the art fitness area to be installed in Great Bentley.  </w:t>
                      </w:r>
                    </w:p>
                    <w:p w14:paraId="09BCC129" w14:textId="77777777" w:rsidR="00167E97" w:rsidRDefault="00167E97" w:rsidP="00A5296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EC8B534" w14:textId="77777777" w:rsidR="001235E5" w:rsidRDefault="001336D1" w:rsidP="00A5296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4378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There are hundreds of local council-funded outdoor </w:t>
                      </w:r>
                      <w:r w:rsidR="00017981" w:rsidRPr="0034378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fitness areas</w:t>
                      </w:r>
                      <w:r w:rsidRPr="0034378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in the UK that are free-to-use all year round to encourage a healthier community. </w:t>
                      </w:r>
                    </w:p>
                    <w:p w14:paraId="2AC973F9" w14:textId="77777777" w:rsidR="001235E5" w:rsidRDefault="001235E5" w:rsidP="00A5296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49A1DDC" w14:textId="6E115C16" w:rsidR="008A23FF" w:rsidRDefault="001235E5" w:rsidP="008741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We are hoping that the equipment will be installed in August and will be part of the parish council’s, ‘Fitness 43’ community initiative </w:t>
                      </w:r>
                      <w:r w:rsidR="0087418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encouraging ‘Active Living and Better Wellbeing’. </w:t>
                      </w:r>
                    </w:p>
                    <w:p w14:paraId="38A7AC70" w14:textId="77777777" w:rsidR="008A23FF" w:rsidRDefault="008A23FF" w:rsidP="008741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0F3B31" w14:textId="01291386" w:rsidR="008A23FF" w:rsidRPr="008A23FF" w:rsidRDefault="008A23FF" w:rsidP="008741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Cllr. J. Wharton </w:t>
                      </w:r>
                    </w:p>
                    <w:p w14:paraId="482D756A" w14:textId="77777777" w:rsidR="00196AC2" w:rsidRPr="00343783" w:rsidRDefault="00196AC2" w:rsidP="00A5296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401F5E83" w14:textId="77777777" w:rsidR="00196AC2" w:rsidRPr="00343783" w:rsidRDefault="00196AC2" w:rsidP="00A5296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690DC355" w14:textId="77777777" w:rsidR="00196AC2" w:rsidRPr="00343783" w:rsidRDefault="00196AC2" w:rsidP="00A5296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64657C05" w14:textId="77777777" w:rsidR="00196AC2" w:rsidRPr="00343783" w:rsidRDefault="00196AC2" w:rsidP="00A5296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42C6557E" w14:textId="38057288" w:rsidR="002B5D50" w:rsidRPr="00343783" w:rsidRDefault="001336D1">
                      <w:pPr>
                        <w:rPr>
                          <w:color w:val="000000" w:themeColor="text1"/>
                        </w:rPr>
                      </w:pPr>
                      <w:r w:rsidRPr="00343783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access </w:t>
                      </w:r>
                      <w:r w:rsidR="002B5D50" w:rsidRPr="00343783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improved cardiovascular health, improved strength, flexibility, endurance</w:t>
                      </w:r>
                      <w:r w:rsidRPr="00343783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2B5D50" w:rsidRPr="00343783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and can also provide vital exposure to sunlight that increases important </w:t>
                      </w:r>
                      <w:r w:rsidR="00302422" w:rsidRPr="00343783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levels</w:t>
                      </w:r>
                      <w:r w:rsidR="002B5D50" w:rsidRPr="00343783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 of vitamin 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1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5336F" wp14:editId="47D9C040">
                <wp:simplePos x="0" y="0"/>
                <wp:positionH relativeFrom="column">
                  <wp:posOffset>6985</wp:posOffset>
                </wp:positionH>
                <wp:positionV relativeFrom="paragraph">
                  <wp:posOffset>6511925</wp:posOffset>
                </wp:positionV>
                <wp:extent cx="6808470" cy="2293620"/>
                <wp:effectExtent l="0" t="0" r="11430" b="11430"/>
                <wp:wrapNone/>
                <wp:docPr id="22208842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47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E5E06" w14:textId="6DB916BD" w:rsidR="00334FEE" w:rsidRDefault="00334FEE" w:rsidP="00AC7198">
                            <w:pPr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July the Parish Council will begin their </w:t>
                            </w:r>
                            <w:r w:rsidR="008068FF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long-awaited</w:t>
                            </w:r>
                            <w:r w:rsidR="006C1470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work on the area of The Village Green Known as the South Side track. This work is going to be extensive with </w:t>
                            </w:r>
                            <w:r w:rsidR="00F8172E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new bound surface to replace the old track, bollards to prevent further encroachment onto the Village Green and the installation of a barrier to prevent the </w:t>
                            </w:r>
                            <w:r w:rsidR="004B103A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surface being used as a cut through. As it stands </w:t>
                            </w:r>
                            <w:proofErr w:type="gramStart"/>
                            <w:r w:rsidR="004B103A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the moment</w:t>
                            </w:r>
                            <w:proofErr w:type="gramEnd"/>
                            <w:r w:rsidR="004B103A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cars driving along here have meant that we have lost in some areas over 3metres of village green</w:t>
                            </w:r>
                            <w:r w:rsidR="00D5195B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this project will safeguard this for future generations. </w:t>
                            </w:r>
                          </w:p>
                          <w:p w14:paraId="40E37D26" w14:textId="4899D8A1" w:rsidR="00D5195B" w:rsidRDefault="00D5195B" w:rsidP="00AC7198">
                            <w:pPr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details can be found on the website:</w:t>
                            </w:r>
                            <w:r w:rsidR="008068FF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AFEF7EE" w14:textId="70E43398" w:rsidR="00334FEE" w:rsidRPr="008068FF" w:rsidRDefault="00000000" w:rsidP="00AC7198">
                            <w:pPr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8068FF" w:rsidRPr="007C2370">
                                <w:rPr>
                                  <w:rStyle w:val="Hyperlink"/>
                                  <w:rFonts w:cstheme="majorHAnsi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https://greatbentleyparishcouncil.co.uk/southside-track-working-party/</w:t>
                              </w:r>
                            </w:hyperlink>
                            <w:r w:rsidR="008068FF">
                              <w:rPr>
                                <w:rFonts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7B1343D" w14:textId="0D1BD185" w:rsidR="00AC7198" w:rsidRDefault="00AC7198" w:rsidP="00334FEE">
                            <w:pPr>
                              <w:jc w:val="center"/>
                              <w:rPr>
                                <w:rFonts w:cstheme="majorHAnsi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ajorHAnsi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Upcoming Parish Council Meetings on Thursday 6th June </w:t>
                            </w:r>
                            <w:r w:rsidR="00DE0DCD">
                              <w:rPr>
                                <w:rFonts w:cstheme="majorHAnsi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 at the earlier time of 06:30pm</w:t>
                            </w:r>
                            <w:r>
                              <w:rPr>
                                <w:rFonts w:cstheme="majorHAnsi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DE0DCD">
                              <w:rPr>
                                <w:rFonts w:cstheme="majorHAnsi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334FEE">
                              <w:rPr>
                                <w:rFonts w:cstheme="majorHAnsi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04</w:t>
                            </w:r>
                            <w:r w:rsidR="00334FEE" w:rsidRPr="00334FEE">
                              <w:rPr>
                                <w:rFonts w:cstheme="majorHAnsi"/>
                                <w:i/>
                                <w:iCs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34FEE">
                              <w:rPr>
                                <w:rFonts w:cstheme="majorHAnsi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 2024 back to normal at 07:00pm.</w:t>
                            </w:r>
                          </w:p>
                          <w:p w14:paraId="73A2EB66" w14:textId="77777777" w:rsidR="00AC7198" w:rsidRDefault="00AC7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5336F" id="Text Box 3" o:spid="_x0000_s1028" type="#_x0000_t202" style="position:absolute;margin-left:.55pt;margin-top:512.75pt;width:536.1pt;height:18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BEOwIAAIQEAAAOAAAAZHJzL2Uyb0RvYy54bWysVE1v2zAMvQ/YfxB0X5ykaZoacYosRYYB&#10;QVsgLXpWZCkWJouapMTOfv0o5bvbadhFJkXqkXwkPX5oa022wnkFpqC9TpcSYTiUyqwL+vY6/zKi&#10;xAdmSqbBiILuhKcPk8+fxo3NRR8q0KVwBEGMzxtb0CoEm2eZ55Wome+AFQaNElzNAqpunZWONYhe&#10;66zf7Q6zBlxpHXDhPd4+7o10kvClFDw8S+lFILqgmFtIp0vnKp7ZZMzytWO2UvyQBvuHLGqmDAY9&#10;QT2ywMjGqT+gasUdeJChw6HOQErFRaoBq+l1P1SzrJgVqRYkx9sTTf7/wfKn7dK+OBLar9BiAyMh&#10;jfW5x8tYTytdHb+YKUE7Urg70SbaQDheDkfd0eAOTRxt/f79zbCfiM3Oz63z4ZuAmkShoA77kuhi&#10;24UPGBJdjy4xmgetyrnSOilxFsRMO7Jl2EUdUpL44spLG9JgKje33QR8ZYvQp/crzfiPWOY1Amra&#10;4OW5+CiFdtUSVWJZR2JWUO6QLwf7UfKWzxXCL5gPL8zh7CAPuA/hGQ+pAXOCg0RJBe7X3+6jP7YU&#10;rZQ0OIsF9T83zAlK9HeDzb7vDQZxeJMyuL1Deom7tKwuLWZTzwCJ6uHmWZ7E6B/0UZQO6ndcm2mM&#10;iiZmOMYuaDiKs7DfEFw7LqbT5ITjallYmKXlETo2JtL62r4zZw9tDTgRT3CcWpZ/6O7eN740MN0E&#10;kCq1PvK8Z/VAP4566s5hLeMuXerJ6/zzmPwGAAD//wMAUEsDBBQABgAIAAAAIQBzdole3wAAAAwB&#10;AAAPAAAAZHJzL2Rvd25yZXYueG1sTI/BTsMwEETvSPyDtUjcqN1GbdMQpwJUuHCioJ63setYxHZk&#10;u2n4e7YnOO2OZjT7tt5OrmejjskGL2E+E8C0b4Oy3kj4+nx9KIGljF5hH7yW8KMTbJvbmxorFS7+&#10;Q4/7bBiV+FShhC7noeI8tZ12mGZh0J68U4gOM8louIp4oXLX84UQK+7QerrQ4aBfOt1+789Owu7Z&#10;bExbYux2pbJ2nA6nd/Mm5f3d9PQILOsp/4Xhik/o0BDTMZy9SqwnPacgDbFYLoFdA2JdFMCOtBXl&#10;ag28qfn/J5pfAAAA//8DAFBLAQItABQABgAIAAAAIQC2gziS/gAAAOEBAAATAAAAAAAAAAAAAAAA&#10;AAAAAABbQ29udGVudF9UeXBlc10ueG1sUEsBAi0AFAAGAAgAAAAhADj9If/WAAAAlAEAAAsAAAAA&#10;AAAAAAAAAAAALwEAAF9yZWxzLy5yZWxzUEsBAi0AFAAGAAgAAAAhAAcRAEQ7AgAAhAQAAA4AAAAA&#10;AAAAAAAAAAAALgIAAGRycy9lMm9Eb2MueG1sUEsBAi0AFAAGAAgAAAAhAHN2iV7fAAAADAEAAA8A&#10;AAAAAAAAAAAAAAAAlQQAAGRycy9kb3ducmV2LnhtbFBLBQYAAAAABAAEAPMAAAChBQAAAAA=&#10;" fillcolor="white [3201]" strokeweight=".5pt">
                <v:textbox>
                  <w:txbxContent>
                    <w:p w14:paraId="6C3E5E06" w14:textId="6DB916BD" w:rsidR="00334FEE" w:rsidRDefault="00334FEE" w:rsidP="00AC7198">
                      <w:pPr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July the Parish Council will begin their </w:t>
                      </w:r>
                      <w:r w:rsidR="008068FF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long-awaited</w:t>
                      </w:r>
                      <w:r w:rsidR="006C1470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work on the area of The Village Green Known as the South Side track. This work is going to be extensive with </w:t>
                      </w:r>
                      <w:r w:rsidR="00F8172E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new bound surface to replace the old track, bollards to prevent further encroachment onto the Village Green and the installation of a barrier to prevent the </w:t>
                      </w:r>
                      <w:r w:rsidR="004B103A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surface being used as a cut through. As it stands </w:t>
                      </w:r>
                      <w:proofErr w:type="gramStart"/>
                      <w:r w:rsidR="004B103A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the moment</w:t>
                      </w:r>
                      <w:proofErr w:type="gramEnd"/>
                      <w:r w:rsidR="004B103A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cars driving along here have meant that we have lost in some areas over 3metres of village green</w:t>
                      </w:r>
                      <w:r w:rsidR="00D5195B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this project will safeguard this for future generations. </w:t>
                      </w:r>
                    </w:p>
                    <w:p w14:paraId="40E37D26" w14:textId="4899D8A1" w:rsidR="00D5195B" w:rsidRDefault="00D5195B" w:rsidP="00AC7198">
                      <w:pPr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of</w:t>
                      </w:r>
                      <w:proofErr w:type="gramEnd"/>
                      <w:r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details can be found on the website:</w:t>
                      </w:r>
                      <w:r w:rsidR="008068FF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AFEF7EE" w14:textId="70E43398" w:rsidR="00334FEE" w:rsidRPr="008068FF" w:rsidRDefault="00000000" w:rsidP="00AC7198">
                      <w:pPr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8068FF" w:rsidRPr="007C2370">
                          <w:rPr>
                            <w:rStyle w:val="Hyperlink"/>
                            <w:rFonts w:cstheme="majorHAnsi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https://greatbentleyparishcouncil.co.uk/southside-track-working-party/</w:t>
                        </w:r>
                      </w:hyperlink>
                      <w:r w:rsidR="008068FF">
                        <w:rPr>
                          <w:rFonts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7B1343D" w14:textId="0D1BD185" w:rsidR="00AC7198" w:rsidRDefault="00AC7198" w:rsidP="00334FEE">
                      <w:pPr>
                        <w:jc w:val="center"/>
                        <w:rPr>
                          <w:rFonts w:cstheme="majorHAnsi"/>
                          <w:i/>
                          <w:i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ajorHAnsi"/>
                          <w:i/>
                          <w:i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Upcoming Parish Council Meetings on Thursday 6th June </w:t>
                      </w:r>
                      <w:r w:rsidR="00DE0DCD">
                        <w:rPr>
                          <w:rFonts w:cstheme="majorHAnsi"/>
                          <w:i/>
                          <w:i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 at the earlier time of 06:30pm</w:t>
                      </w:r>
                      <w:r>
                        <w:rPr>
                          <w:rFonts w:cstheme="majorHAnsi"/>
                          <w:i/>
                          <w:i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DE0DCD">
                        <w:rPr>
                          <w:rFonts w:cstheme="majorHAnsi"/>
                          <w:i/>
                          <w:i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334FEE">
                        <w:rPr>
                          <w:rFonts w:cstheme="majorHAnsi"/>
                          <w:i/>
                          <w:i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04</w:t>
                      </w:r>
                      <w:r w:rsidR="00334FEE" w:rsidRPr="00334FEE">
                        <w:rPr>
                          <w:rFonts w:cstheme="majorHAnsi"/>
                          <w:i/>
                          <w:iCs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34FEE">
                        <w:rPr>
                          <w:rFonts w:cstheme="majorHAnsi"/>
                          <w:i/>
                          <w:i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 2024 back to normal at 07:00pm.</w:t>
                      </w:r>
                    </w:p>
                    <w:p w14:paraId="73A2EB66" w14:textId="77777777" w:rsidR="00AC7198" w:rsidRDefault="00AC7198"/>
                  </w:txbxContent>
                </v:textbox>
              </v:shape>
            </w:pict>
          </mc:Fallback>
        </mc:AlternateContent>
      </w:r>
      <w:r w:rsidR="00D61F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5CE2" wp14:editId="706E4D0D">
                <wp:simplePos x="0" y="0"/>
                <wp:positionH relativeFrom="column">
                  <wp:posOffset>-15875</wp:posOffset>
                </wp:positionH>
                <wp:positionV relativeFrom="paragraph">
                  <wp:posOffset>5696585</wp:posOffset>
                </wp:positionV>
                <wp:extent cx="3246120" cy="579120"/>
                <wp:effectExtent l="0" t="0" r="11430" b="11430"/>
                <wp:wrapNone/>
                <wp:docPr id="16628121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A1402" w14:textId="03146A42" w:rsidR="00D61F05" w:rsidRDefault="00D61F05">
                            <w:r>
                              <w:t xml:space="preserve">Please submit your questions to </w:t>
                            </w:r>
                            <w:hyperlink r:id="rId11" w:history="1">
                              <w:r w:rsidRPr="007C2370">
                                <w:rPr>
                                  <w:rStyle w:val="Hyperlink"/>
                                </w:rPr>
                                <w:t>clerk@greatbentleyparishcouncil.co.uk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5CE2" id="_x0000_s1029" type="#_x0000_t202" style="position:absolute;margin-left:-1.25pt;margin-top:448.55pt;width:255.6pt;height:45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PrOgIAAIMEAAAOAAAAZHJzL2Uyb0RvYy54bWysVE1vGjEQvVfqf7B8LwsESINYIkpEVQkl&#10;kUiVs/HarFWvx7UNu/TXd+xdPpL2VPXiHXvGzzNv3uzsvqk0OQjnFZicDnp9SoThUCizy+n3l9Wn&#10;z5T4wEzBNBiR06Pw9H7+8cOstlMxhBJ0IRxBEOOntc1pGYKdZpnnpaiY74EVBp0SXMUCbt0uKxyr&#10;Eb3S2bDfn2Q1uMI64MJ7PH1onXSe8KUUPDxJ6UUgOqeYW0irS+s2rtl8xqY7x2ypeJcG+4csKqYM&#10;PnqGemCBkb1Tf0BVijvwIEOPQ5WBlIqLVANWM+i/q2ZTMitSLUiOt2ea/P+D5Y+HjX12JDRfoMEG&#10;RkJq66ceD2M9jXRV/GKmBP1I4fFMm2gC4Xh4MxxNBkN0cfSNb++ijTDZ5bZ1PnwVUJFo5NRhWxJb&#10;7LD2oQ09hcTHPGhVrJTWaROlIJbakQPDJuqQckTwN1HakDqnk5txPwG/8UXo8/2tZvxHl95VFOJp&#10;gzlfao9WaLYNUQWWeOJlC8UR6XLQKslbvlIIv2Y+PDOH0kEacBzCEy5SA+YEnUVJCe7X385jPHYU&#10;vZTUKMWc+p975gQl+pvBXt8NRqOo3bQZjW8j1e7as732mH21BCRqgINneTJjfNAnUzqoXnFqFvFV&#10;dDHD8e2chpO5DO2A4NRxsVikIFSrZWFtNpZH6NiYSOtL88qc7doaUBCPcBItm77rbhsbbxpY7ANI&#10;lVofeW5Z7ehHpSfxdFMZR+l6n6Iu/475bwAAAP//AwBQSwMEFAAGAAgAAAAhAMsu6WzeAAAACgEA&#10;AA8AAABkcnMvZG93bnJldi54bWxMj8FOwzAQRO9I/IO1SNxap0WlThqnAlS4cKIgzm68ta3G6yh2&#10;0/D3mBM9ruZp5m29nXzHRhyiCyRhMS+AIbVBOzISvj5fZwJYTIq06gKhhB+MsG1ub2pV6XChDxz3&#10;ybBcQrFSEmxKfcV5bC16FeehR8rZMQxepXwOhutBXXK57/iyKB65V47yglU9vlhsT/uzl7B7NqVp&#10;hRrsTmjnxun7+G7epLy/m542wBJO6R+GP/2sDk12OoQz6cg6CbPlKpMSRLleAMvAqhBrYAcJpRAP&#10;wJuaX7/Q/AIAAP//AwBQSwECLQAUAAYACAAAACEAtoM4kv4AAADhAQAAEwAAAAAAAAAAAAAAAAAA&#10;AAAAW0NvbnRlbnRfVHlwZXNdLnhtbFBLAQItABQABgAIAAAAIQA4/SH/1gAAAJQBAAALAAAAAAAA&#10;AAAAAAAAAC8BAABfcmVscy8ucmVsc1BLAQItABQABgAIAAAAIQDqHlPrOgIAAIMEAAAOAAAAAAAA&#10;AAAAAAAAAC4CAABkcnMvZTJvRG9jLnhtbFBLAQItABQABgAIAAAAIQDLLuls3gAAAAoBAAAPAAAA&#10;AAAAAAAAAAAAAJQEAABkcnMvZG93bnJldi54bWxQSwUGAAAAAAQABADzAAAAnwUAAAAA&#10;" fillcolor="white [3201]" strokeweight=".5pt">
                <v:textbox>
                  <w:txbxContent>
                    <w:p w14:paraId="398A1402" w14:textId="03146A42" w:rsidR="00D61F05" w:rsidRDefault="00D61F05">
                      <w:r>
                        <w:t xml:space="preserve">Please submit your questions to </w:t>
                      </w:r>
                      <w:hyperlink r:id="rId12" w:history="1">
                        <w:r w:rsidRPr="007C2370">
                          <w:rPr>
                            <w:rStyle w:val="Hyperlink"/>
                          </w:rPr>
                          <w:t>clerk@greatbentleyparishcouncil.co.uk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19BA">
        <w:rPr>
          <w:noProof/>
        </w:rPr>
        <w:drawing>
          <wp:anchor distT="0" distB="0" distL="114300" distR="114300" simplePos="0" relativeHeight="251672576" behindDoc="1" locked="0" layoutInCell="1" allowOverlap="1" wp14:anchorId="0B08FA1D" wp14:editId="012E6E3E">
            <wp:simplePos x="0" y="0"/>
            <wp:positionH relativeFrom="column">
              <wp:posOffset>52705</wp:posOffset>
            </wp:positionH>
            <wp:positionV relativeFrom="paragraph">
              <wp:posOffset>3060065</wp:posOffset>
            </wp:positionV>
            <wp:extent cx="309372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14" y="21364"/>
                <wp:lineTo x="21414" y="0"/>
                <wp:lineTo x="0" y="0"/>
              </wp:wrapPolygon>
            </wp:wrapTight>
            <wp:docPr id="1406506456" name="Picture 1" descr="A ma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506456" name="Picture 1" descr="A map of a buildin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4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D0CEF" wp14:editId="0A102E89">
                <wp:simplePos x="0" y="0"/>
                <wp:positionH relativeFrom="column">
                  <wp:posOffset>3314065</wp:posOffset>
                </wp:positionH>
                <wp:positionV relativeFrom="paragraph">
                  <wp:posOffset>2831465</wp:posOffset>
                </wp:positionV>
                <wp:extent cx="3474720" cy="3268980"/>
                <wp:effectExtent l="0" t="0" r="11430" b="26670"/>
                <wp:wrapNone/>
                <wp:docPr id="11314143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394F5" w14:textId="5661498E" w:rsidR="00546425" w:rsidRDefault="00F53BF9">
                            <w:pPr>
                              <w:rPr>
                                <w:rFonts w:ascii="Arial" w:hAnsi="Arial" w:cs="Calibri"/>
                              </w:rPr>
                            </w:pPr>
                            <w:r>
                              <w:t xml:space="preserve">Planning Application: </w:t>
                            </w:r>
                            <w:r w:rsidR="00631442">
                              <w:t xml:space="preserve"> </w:t>
                            </w:r>
                            <w:hyperlink r:id="rId14" w:history="1">
                              <w:r w:rsidR="00631442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</w:rPr>
                                <w:t>24/00486/FUL</w:t>
                              </w:r>
                            </w:hyperlink>
                            <w:r w:rsidR="00AF0E61">
                              <w:rPr>
                                <w:rFonts w:ascii="Arial" w:hAnsi="Arial" w:cs="Calibri"/>
                              </w:rPr>
                              <w:t xml:space="preserve"> - Land at Admirals Farm Heckfords Road Great Bentley Essex</w:t>
                            </w:r>
                          </w:p>
                          <w:p w14:paraId="58162A47" w14:textId="7508D505" w:rsidR="002462AE" w:rsidRDefault="002A2490">
                            <w:pPr>
                              <w:rPr>
                                <w:rFonts w:ascii="Arial" w:hAnsi="Arial" w:cs="Calibri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 xml:space="preserve">The construction of a new </w:t>
                            </w:r>
                            <w:proofErr w:type="gramStart"/>
                            <w:r>
                              <w:rPr>
                                <w:rFonts w:ascii="Arial" w:hAnsi="Arial" w:cs="Calibri"/>
                              </w:rPr>
                              <w:t>mixed use</w:t>
                            </w:r>
                            <w:proofErr w:type="gramEnd"/>
                            <w:r>
                              <w:rPr>
                                <w:rFonts w:ascii="Arial" w:hAnsi="Arial" w:cs="Calibri"/>
                              </w:rPr>
                              <w:t xml:space="preserve"> building </w:t>
                            </w:r>
                            <w:r w:rsidR="00D61F05">
                              <w:rPr>
                                <w:rFonts w:ascii="Arial" w:hAnsi="Arial" w:cs="Calibri"/>
                              </w:rPr>
                              <w:t xml:space="preserve">(Tesco) </w:t>
                            </w:r>
                            <w:r>
                              <w:rPr>
                                <w:rFonts w:ascii="Arial" w:hAnsi="Arial" w:cs="Calibri"/>
                              </w:rPr>
                              <w:t>consisting of medical wellness and polyfunctional facilities (Use Class E (e), retail (Use Class E (a)) and professional services (Use Class E (c)(i)) alongside associated vehicle access, parking and landscaping.</w:t>
                            </w:r>
                          </w:p>
                          <w:p w14:paraId="6307B828" w14:textId="119B00D0" w:rsidR="00A31116" w:rsidRDefault="00A31116">
                            <w:pPr>
                              <w:rPr>
                                <w:rFonts w:ascii="Arial" w:hAnsi="Arial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Calibri"/>
                                <w:i/>
                                <w:iCs/>
                              </w:rPr>
                              <w:t xml:space="preserve">Please note that representatives for this application will be attending </w:t>
                            </w:r>
                            <w:r w:rsidR="00A8116D">
                              <w:rPr>
                                <w:rFonts w:ascii="Arial" w:hAnsi="Arial" w:cs="Calibri"/>
                                <w:i/>
                                <w:iCs/>
                              </w:rPr>
                              <w:t xml:space="preserve">virtually </w:t>
                            </w:r>
                            <w:r>
                              <w:rPr>
                                <w:rFonts w:ascii="Arial" w:hAnsi="Arial" w:cs="Calibri"/>
                                <w:i/>
                                <w:iCs/>
                              </w:rPr>
                              <w:t xml:space="preserve">the next Parish Council meeting on </w:t>
                            </w:r>
                            <w:r w:rsidR="00A8116D">
                              <w:rPr>
                                <w:rFonts w:ascii="Arial" w:hAnsi="Arial" w:cs="Calibri"/>
                                <w:i/>
                                <w:iCs/>
                              </w:rPr>
                              <w:t>Thursday 06</w:t>
                            </w:r>
                            <w:r w:rsidR="00A8116D" w:rsidRPr="00A8116D">
                              <w:rPr>
                                <w:rFonts w:ascii="Arial" w:hAnsi="Arial" w:cs="Calibri"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 w:rsidR="00A8116D">
                              <w:rPr>
                                <w:rFonts w:ascii="Arial" w:hAnsi="Arial" w:cs="Calibri"/>
                                <w:i/>
                                <w:iCs/>
                              </w:rPr>
                              <w:t xml:space="preserve"> June at the earlier start time of 06:30pm. To answer as many questions on the proposal as possible. </w:t>
                            </w:r>
                          </w:p>
                          <w:p w14:paraId="41C7F1E7" w14:textId="2A471715" w:rsidR="00A8116D" w:rsidRDefault="00A8116D">
                            <w:pPr>
                              <w:rPr>
                                <w:rFonts w:ascii="Arial" w:hAnsi="Arial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Calibri"/>
                                <w:i/>
                                <w:iCs/>
                              </w:rPr>
                              <w:t>If you can submit these questions ahead of the meeting that will save a lot of time and we can hopefully get through more of them</w:t>
                            </w:r>
                            <w:r w:rsidR="00D61F05">
                              <w:rPr>
                                <w:rFonts w:ascii="Arial" w:hAnsi="Arial"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5341DCFD" w14:textId="77777777" w:rsidR="00D61F05" w:rsidRPr="00A31116" w:rsidRDefault="00D61F05">
                            <w:pPr>
                              <w:rPr>
                                <w:rFonts w:ascii="Arial" w:hAnsi="Arial" w:cs="Calibri"/>
                                <w:i/>
                                <w:iCs/>
                              </w:rPr>
                            </w:pPr>
                          </w:p>
                          <w:p w14:paraId="4FA98D39" w14:textId="3B09F3B6" w:rsidR="002462AE" w:rsidRDefault="002462AE">
                            <w:pPr>
                              <w:rPr>
                                <w:rFonts w:ascii="Arial" w:hAnsi="Arial" w:cs="Calibri"/>
                              </w:rPr>
                            </w:pPr>
                          </w:p>
                          <w:p w14:paraId="3A73CCC2" w14:textId="77777777" w:rsidR="00807E2B" w:rsidRDefault="00807E2B"/>
                          <w:p w14:paraId="0E9DB101" w14:textId="77777777" w:rsidR="00F53BF9" w:rsidRDefault="00F53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0CEF" id="Text Box 1" o:spid="_x0000_s1030" type="#_x0000_t202" style="position:absolute;margin-left:260.95pt;margin-top:222.95pt;width:273.6pt;height:25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SKOwIAAIQEAAAOAAAAZHJzL2Uyb0RvYy54bWysVEtv2zAMvg/YfxB0X5xX09SIU2QpMgwo&#10;2gJp0bMiS7EwWdQkJXb260cp726nYReZIqmP5EfSk/u21mQrnFdgCtrrdCkRhkOpzLqgb6+LL2NK&#10;fGCmZBqMKOhOeHo//fxp0thc9KECXQpHEMT4vLEFrUKweZZ5Xoma+Q5YYdAowdUs4NWts9KxBtFr&#10;nfW73VHWgCutAy68R+3D3kinCV9KwcOzlF4EoguKuYV0unSu4plNJyxfO2YrxQ9psH/IombKYNAT&#10;1AMLjGyc+gOqVtyBBxk6HOoMpFRcpBqwml73QzXLilmRakFyvD3R5P8fLH/aLu2LI6H9Ci02MBLS&#10;WJ97VMZ6Wunq+MVMCdqRwt2JNtEGwlE5GN4Ob/to4mgb9Efju3EiNjs/t86HbwJqEoWCOuxLoott&#10;H33AkOh6dInRPGhVLpTW6RJnQcy1I1uGXdQhJYkvrry0IU1BR4ObbgK+skXo0/uVZvxHLPMaAW/a&#10;oPJcfJRCu2qJKgs6PBKzgnKHfDnYj5K3fKEQ/pH58MIczg7ygPsQnvGQGjAnOEiUVOB+/U0f/bGl&#10;aKWkwVksqP+5YU5Qor8bbPZdbziMw5suw5vEtbu0rC4tZlPPAYnq4eZZnkR87II+itJB/Y5rM4tR&#10;0cQMx9gFDUdxHvYbgmvHxWyWnHBcLQuPZml5hI6NibS+tu/M2UNbA07EExynluUfurv3jS8NzDYB&#10;pEqtjzzvWT3Qj6OeunNYy7hLl/fkdf55TH8DAAD//wMAUEsDBBQABgAIAAAAIQAMulmc3wAAAAwB&#10;AAAPAAAAZHJzL2Rvd25yZXYueG1sTI+xTsMwEIZ3JN7BOiQ2aqdqQ5LGqQAVFiYK6nyNXdsitiPb&#10;TcPb406w3ek+/ff97Xa2A5lkiMY7DsWCAZGu98I4xeHr8/WhAhITOoGDd5LDj4yw7W5vWmyEv7gP&#10;Oe2TIjnExQY56JTGhtLYa2kxLvwoXb6dfLCY8hoUFQEvOdwOdMlYSS0alz9oHOWLlv33/mw57J5V&#10;rfoKg95VwphpPpze1Rvn93fz0wZIknP6g+Gqn9Why05Hf3YikoHDelnUGeWwWq3zcCVYWRdAjhzq&#10;kj0C7Vr6v0T3CwAA//8DAFBLAQItABQABgAIAAAAIQC2gziS/gAAAOEBAAATAAAAAAAAAAAAAAAA&#10;AAAAAABbQ29udGVudF9UeXBlc10ueG1sUEsBAi0AFAAGAAgAAAAhADj9If/WAAAAlAEAAAsAAAAA&#10;AAAAAAAAAAAALwEAAF9yZWxzLy5yZWxzUEsBAi0AFAAGAAgAAAAhAGKj1Io7AgAAhAQAAA4AAAAA&#10;AAAAAAAAAAAALgIAAGRycy9lMm9Eb2MueG1sUEsBAi0AFAAGAAgAAAAhAAy6WZzfAAAADAEAAA8A&#10;AAAAAAAAAAAAAAAAlQQAAGRycy9kb3ducmV2LnhtbFBLBQYAAAAABAAEAPMAAAChBQAAAAA=&#10;" fillcolor="white [3201]" strokeweight=".5pt">
                <v:textbox>
                  <w:txbxContent>
                    <w:p w14:paraId="0E9394F5" w14:textId="5661498E" w:rsidR="00546425" w:rsidRDefault="00F53BF9">
                      <w:pPr>
                        <w:rPr>
                          <w:rFonts w:ascii="Arial" w:hAnsi="Arial" w:cs="Calibri"/>
                        </w:rPr>
                      </w:pPr>
                      <w:r>
                        <w:t xml:space="preserve">Planning Application: </w:t>
                      </w:r>
                      <w:r w:rsidR="00631442">
                        <w:t xml:space="preserve"> </w:t>
                      </w:r>
                      <w:hyperlink r:id="rId15" w:history="1">
                        <w:r w:rsidR="00631442">
                          <w:rPr>
                            <w:rStyle w:val="Hyperlink"/>
                            <w:rFonts w:ascii="Arial" w:hAnsi="Arial" w:cs="Arial"/>
                            <w:color w:val="0000FF"/>
                          </w:rPr>
                          <w:t>24/00486/FUL</w:t>
                        </w:r>
                      </w:hyperlink>
                      <w:r w:rsidR="00AF0E61">
                        <w:rPr>
                          <w:rFonts w:ascii="Arial" w:hAnsi="Arial" w:cs="Calibri"/>
                        </w:rPr>
                        <w:t xml:space="preserve"> - Land at Admirals Farm Heckfords Road Great Bentley Essex</w:t>
                      </w:r>
                    </w:p>
                    <w:p w14:paraId="58162A47" w14:textId="7508D505" w:rsidR="002462AE" w:rsidRDefault="002A2490">
                      <w:pPr>
                        <w:rPr>
                          <w:rFonts w:ascii="Arial" w:hAnsi="Arial" w:cs="Calibri"/>
                        </w:rPr>
                      </w:pPr>
                      <w:r>
                        <w:rPr>
                          <w:rFonts w:ascii="Arial" w:hAnsi="Arial" w:cs="Calibri"/>
                        </w:rPr>
                        <w:t xml:space="preserve">The construction of a new </w:t>
                      </w:r>
                      <w:proofErr w:type="gramStart"/>
                      <w:r>
                        <w:rPr>
                          <w:rFonts w:ascii="Arial" w:hAnsi="Arial" w:cs="Calibri"/>
                        </w:rPr>
                        <w:t>mixed use</w:t>
                      </w:r>
                      <w:proofErr w:type="gramEnd"/>
                      <w:r>
                        <w:rPr>
                          <w:rFonts w:ascii="Arial" w:hAnsi="Arial" w:cs="Calibri"/>
                        </w:rPr>
                        <w:t xml:space="preserve"> building </w:t>
                      </w:r>
                      <w:r w:rsidR="00D61F05">
                        <w:rPr>
                          <w:rFonts w:ascii="Arial" w:hAnsi="Arial" w:cs="Calibri"/>
                        </w:rPr>
                        <w:t xml:space="preserve">(Tesco) </w:t>
                      </w:r>
                      <w:r>
                        <w:rPr>
                          <w:rFonts w:ascii="Arial" w:hAnsi="Arial" w:cs="Calibri"/>
                        </w:rPr>
                        <w:t>consisting of medical wellness and polyfunctional facilities (Use Class E (e), retail (Use Class E (a)) and professional services (Use Class E (c)(i)) alongside associated vehicle access, parking and landscaping.</w:t>
                      </w:r>
                    </w:p>
                    <w:p w14:paraId="6307B828" w14:textId="119B00D0" w:rsidR="00A31116" w:rsidRDefault="00A31116">
                      <w:pPr>
                        <w:rPr>
                          <w:rFonts w:ascii="Arial" w:hAnsi="Arial" w:cs="Calibri"/>
                          <w:i/>
                          <w:iCs/>
                        </w:rPr>
                      </w:pPr>
                      <w:r>
                        <w:rPr>
                          <w:rFonts w:ascii="Arial" w:hAnsi="Arial" w:cs="Calibri"/>
                          <w:i/>
                          <w:iCs/>
                        </w:rPr>
                        <w:t xml:space="preserve">Please note that representatives for this application will be attending </w:t>
                      </w:r>
                      <w:r w:rsidR="00A8116D">
                        <w:rPr>
                          <w:rFonts w:ascii="Arial" w:hAnsi="Arial" w:cs="Calibri"/>
                          <w:i/>
                          <w:iCs/>
                        </w:rPr>
                        <w:t xml:space="preserve">virtually </w:t>
                      </w:r>
                      <w:r>
                        <w:rPr>
                          <w:rFonts w:ascii="Arial" w:hAnsi="Arial" w:cs="Calibri"/>
                          <w:i/>
                          <w:iCs/>
                        </w:rPr>
                        <w:t xml:space="preserve">the next Parish Council meeting on </w:t>
                      </w:r>
                      <w:r w:rsidR="00A8116D">
                        <w:rPr>
                          <w:rFonts w:ascii="Arial" w:hAnsi="Arial" w:cs="Calibri"/>
                          <w:i/>
                          <w:iCs/>
                        </w:rPr>
                        <w:t>Thursday 06</w:t>
                      </w:r>
                      <w:r w:rsidR="00A8116D" w:rsidRPr="00A8116D">
                        <w:rPr>
                          <w:rFonts w:ascii="Arial" w:hAnsi="Arial" w:cs="Calibri"/>
                          <w:i/>
                          <w:iCs/>
                          <w:vertAlign w:val="superscript"/>
                        </w:rPr>
                        <w:t>th</w:t>
                      </w:r>
                      <w:r w:rsidR="00A8116D">
                        <w:rPr>
                          <w:rFonts w:ascii="Arial" w:hAnsi="Arial" w:cs="Calibri"/>
                          <w:i/>
                          <w:iCs/>
                        </w:rPr>
                        <w:t xml:space="preserve"> June at the earlier start time of 06:30pm. To answer as many questions on the proposal as possible. </w:t>
                      </w:r>
                    </w:p>
                    <w:p w14:paraId="41C7F1E7" w14:textId="2A471715" w:rsidR="00A8116D" w:rsidRDefault="00A8116D">
                      <w:pPr>
                        <w:rPr>
                          <w:rFonts w:ascii="Arial" w:hAnsi="Arial" w:cs="Calibri"/>
                          <w:i/>
                          <w:iCs/>
                        </w:rPr>
                      </w:pPr>
                      <w:r>
                        <w:rPr>
                          <w:rFonts w:ascii="Arial" w:hAnsi="Arial" w:cs="Calibri"/>
                          <w:i/>
                          <w:iCs/>
                        </w:rPr>
                        <w:t>If you can submit these questions ahead of the meeting that will save a lot of time and we can hopefully get through more of them</w:t>
                      </w:r>
                      <w:r w:rsidR="00D61F05">
                        <w:rPr>
                          <w:rFonts w:ascii="Arial" w:hAnsi="Arial" w:cs="Calibri"/>
                          <w:i/>
                          <w:iCs/>
                        </w:rPr>
                        <w:t>.</w:t>
                      </w:r>
                    </w:p>
                    <w:p w14:paraId="5341DCFD" w14:textId="77777777" w:rsidR="00D61F05" w:rsidRPr="00A31116" w:rsidRDefault="00D61F05">
                      <w:pPr>
                        <w:rPr>
                          <w:rFonts w:ascii="Arial" w:hAnsi="Arial" w:cs="Calibri"/>
                          <w:i/>
                          <w:iCs/>
                        </w:rPr>
                      </w:pPr>
                    </w:p>
                    <w:p w14:paraId="4FA98D39" w14:textId="3B09F3B6" w:rsidR="002462AE" w:rsidRDefault="002462AE">
                      <w:pPr>
                        <w:rPr>
                          <w:rFonts w:ascii="Arial" w:hAnsi="Arial" w:cs="Calibri"/>
                        </w:rPr>
                      </w:pPr>
                    </w:p>
                    <w:p w14:paraId="3A73CCC2" w14:textId="77777777" w:rsidR="00807E2B" w:rsidRDefault="00807E2B"/>
                    <w:p w14:paraId="0E9DB101" w14:textId="77777777" w:rsidR="00F53BF9" w:rsidRDefault="00F53BF9"/>
                  </w:txbxContent>
                </v:textbox>
              </v:shape>
            </w:pict>
          </mc:Fallback>
        </mc:AlternateContent>
      </w:r>
      <w:r w:rsidRPr="00481ED8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6B738407" wp14:editId="507F2E1A">
            <wp:simplePos x="0" y="0"/>
            <wp:positionH relativeFrom="column">
              <wp:posOffset>3526840</wp:posOffset>
            </wp:positionH>
            <wp:positionV relativeFrom="paragraph">
              <wp:posOffset>316865</wp:posOffset>
            </wp:positionV>
            <wp:extent cx="3288030" cy="1953260"/>
            <wp:effectExtent l="0" t="0" r="7620" b="8890"/>
            <wp:wrapSquare wrapText="bothSides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C8AF9F-277E-3851-20D8-311C200DE7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59C8AF9F-277E-3851-20D8-311C200DE7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t="24654" r="19653" b="13343"/>
                    <a:stretch/>
                  </pic:blipFill>
                  <pic:spPr bwMode="auto">
                    <a:xfrm>
                      <a:off x="0" y="0"/>
                      <a:ext cx="3288030" cy="195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6178" w:rsidSect="00196AC2">
      <w:pgSz w:w="11906" w:h="16838"/>
      <w:pgMar w:top="284" w:right="707" w:bottom="142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ECE5F" w14:textId="77777777" w:rsidR="00206E31" w:rsidRDefault="00206E31" w:rsidP="005D1D0E">
      <w:pPr>
        <w:spacing w:after="0" w:line="240" w:lineRule="auto"/>
      </w:pPr>
      <w:r>
        <w:separator/>
      </w:r>
    </w:p>
  </w:endnote>
  <w:endnote w:type="continuationSeparator" w:id="0">
    <w:p w14:paraId="635B2B79" w14:textId="77777777" w:rsidR="00206E31" w:rsidRDefault="00206E31" w:rsidP="005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7E62A" w14:textId="77777777" w:rsidR="00206E31" w:rsidRDefault="00206E31" w:rsidP="005D1D0E">
      <w:pPr>
        <w:spacing w:after="0" w:line="240" w:lineRule="auto"/>
      </w:pPr>
      <w:r>
        <w:separator/>
      </w:r>
    </w:p>
  </w:footnote>
  <w:footnote w:type="continuationSeparator" w:id="0">
    <w:p w14:paraId="3AD93961" w14:textId="77777777" w:rsidR="00206E31" w:rsidRDefault="00206E31" w:rsidP="005D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E4CD5"/>
    <w:multiLevelType w:val="hybridMultilevel"/>
    <w:tmpl w:val="D54EB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A7061"/>
    <w:multiLevelType w:val="hybridMultilevel"/>
    <w:tmpl w:val="61A8C042"/>
    <w:lvl w:ilvl="0" w:tplc="1DA6C0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02124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7B5AC0"/>
    <w:multiLevelType w:val="hybridMultilevel"/>
    <w:tmpl w:val="8144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050580">
    <w:abstractNumId w:val="1"/>
  </w:num>
  <w:num w:numId="2" w16cid:durableId="1129586702">
    <w:abstractNumId w:val="0"/>
  </w:num>
  <w:num w:numId="3" w16cid:durableId="101452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0E"/>
    <w:rsid w:val="00017981"/>
    <w:rsid w:val="000A7716"/>
    <w:rsid w:val="000C204C"/>
    <w:rsid w:val="001235E5"/>
    <w:rsid w:val="001336D1"/>
    <w:rsid w:val="00163A40"/>
    <w:rsid w:val="00167E97"/>
    <w:rsid w:val="0017728F"/>
    <w:rsid w:val="00196AC2"/>
    <w:rsid w:val="00206E31"/>
    <w:rsid w:val="002462AE"/>
    <w:rsid w:val="00272968"/>
    <w:rsid w:val="00276A30"/>
    <w:rsid w:val="002A2490"/>
    <w:rsid w:val="002B5D50"/>
    <w:rsid w:val="00302422"/>
    <w:rsid w:val="00302E1D"/>
    <w:rsid w:val="00334FEE"/>
    <w:rsid w:val="00343783"/>
    <w:rsid w:val="0035276E"/>
    <w:rsid w:val="0037501F"/>
    <w:rsid w:val="0038494F"/>
    <w:rsid w:val="003E0FA9"/>
    <w:rsid w:val="00424B9A"/>
    <w:rsid w:val="004335E5"/>
    <w:rsid w:val="00481ED8"/>
    <w:rsid w:val="004A1E39"/>
    <w:rsid w:val="004B103A"/>
    <w:rsid w:val="00520657"/>
    <w:rsid w:val="005319BA"/>
    <w:rsid w:val="00546425"/>
    <w:rsid w:val="005D1D0E"/>
    <w:rsid w:val="00601B18"/>
    <w:rsid w:val="00631442"/>
    <w:rsid w:val="006B60EE"/>
    <w:rsid w:val="006C1470"/>
    <w:rsid w:val="00772813"/>
    <w:rsid w:val="007B32BD"/>
    <w:rsid w:val="007F126D"/>
    <w:rsid w:val="00806178"/>
    <w:rsid w:val="008068FF"/>
    <w:rsid w:val="00807E2B"/>
    <w:rsid w:val="00861B99"/>
    <w:rsid w:val="0086722F"/>
    <w:rsid w:val="0087418B"/>
    <w:rsid w:val="008765F0"/>
    <w:rsid w:val="008A23FF"/>
    <w:rsid w:val="008A4953"/>
    <w:rsid w:val="008D7436"/>
    <w:rsid w:val="008E44B7"/>
    <w:rsid w:val="008E4DE3"/>
    <w:rsid w:val="00966E3F"/>
    <w:rsid w:val="00A31116"/>
    <w:rsid w:val="00A5296E"/>
    <w:rsid w:val="00A52F2E"/>
    <w:rsid w:val="00A8116D"/>
    <w:rsid w:val="00AC7198"/>
    <w:rsid w:val="00AF0E61"/>
    <w:rsid w:val="00B75375"/>
    <w:rsid w:val="00BC50E7"/>
    <w:rsid w:val="00BD0B4D"/>
    <w:rsid w:val="00BF5A94"/>
    <w:rsid w:val="00C16D9D"/>
    <w:rsid w:val="00C7000C"/>
    <w:rsid w:val="00CE48EB"/>
    <w:rsid w:val="00D5195B"/>
    <w:rsid w:val="00D528F7"/>
    <w:rsid w:val="00D61F05"/>
    <w:rsid w:val="00D83FEE"/>
    <w:rsid w:val="00DE0DCD"/>
    <w:rsid w:val="00E15DFB"/>
    <w:rsid w:val="00F53BF9"/>
    <w:rsid w:val="00F6359D"/>
    <w:rsid w:val="00F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CB771"/>
  <w15:chartTrackingRefBased/>
  <w15:docId w15:val="{4949733F-2991-48E8-B3A8-8347D47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0E"/>
  </w:style>
  <w:style w:type="paragraph" w:styleId="Footer">
    <w:name w:val="footer"/>
    <w:basedOn w:val="Normal"/>
    <w:link w:val="FooterChar"/>
    <w:uiPriority w:val="99"/>
    <w:unhideWhenUsed/>
    <w:rsid w:val="005D1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0E"/>
  </w:style>
  <w:style w:type="table" w:styleId="TableGrid">
    <w:name w:val="Table Grid"/>
    <w:basedOn w:val="TableNormal"/>
    <w:uiPriority w:val="39"/>
    <w:rsid w:val="005D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4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F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erk@greatbentleyparishcounci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rk@greatbentleyparishcounci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ox.tendringdc.gov.uk/online-applications/applicationDetails.do?activeTab=summary&amp;keyVal=SBF52HQB0RE00" TargetMode="External"/><Relationship Id="rId10" Type="http://schemas.openxmlformats.org/officeDocument/2006/relationships/hyperlink" Target="https://greatbentleyparishcouncil.co.uk/southside-track-working-par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atbentleyparishcouncil.co.uk/southside-track-working-party/" TargetMode="External"/><Relationship Id="rId14" Type="http://schemas.openxmlformats.org/officeDocument/2006/relationships/hyperlink" Target="https://idox.tendringdc.gov.uk/online-applications/applicationDetails.do?activeTab=summary&amp;keyVal=SBF52HQB0RE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Wharton</dc:creator>
  <cp:keywords/>
  <dc:description/>
  <cp:lastModifiedBy>Clerk</cp:lastModifiedBy>
  <cp:revision>25</cp:revision>
  <cp:lastPrinted>2023-08-05T23:51:00Z</cp:lastPrinted>
  <dcterms:created xsi:type="dcterms:W3CDTF">2024-05-14T11:53:00Z</dcterms:created>
  <dcterms:modified xsi:type="dcterms:W3CDTF">2024-05-16T14:34:00Z</dcterms:modified>
</cp:coreProperties>
</file>