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0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5183"/>
      </w:tblGrid>
      <w:tr w:rsidR="00431EF4" w:rsidRPr="00C17184" w14:paraId="3AC5B353" w14:textId="77777777" w:rsidTr="00AD428D">
        <w:trPr>
          <w:trHeight w:val="4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62404" w14:textId="77777777" w:rsidR="00431EF4" w:rsidRDefault="00727A8A" w:rsidP="00E65388">
            <w:pPr>
              <w:tabs>
                <w:tab w:val="left" w:pos="13608"/>
              </w:tabs>
              <w:ind w:right="562"/>
              <w:rPr>
                <w:b/>
                <w:bCs/>
                <w:color w:val="C00000"/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 xml:space="preserve">  </w:t>
            </w:r>
          </w:p>
        </w:tc>
        <w:tc>
          <w:tcPr>
            <w:tcW w:w="1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8B1D" w14:textId="77C7E209" w:rsidR="00431EF4" w:rsidRPr="00C17184" w:rsidRDefault="00342BC4" w:rsidP="00784BAC">
            <w:pPr>
              <w:tabs>
                <w:tab w:val="left" w:pos="14536"/>
              </w:tabs>
              <w:jc w:val="center"/>
            </w:pPr>
            <w:r w:rsidRPr="00C17184">
              <w:rPr>
                <w:b/>
                <w:bCs/>
                <w:color w:val="C00000"/>
                <w:sz w:val="36"/>
                <w:szCs w:val="36"/>
              </w:rPr>
              <w:t>AG Notes for parish meeting</w:t>
            </w:r>
            <w:r w:rsidR="000B40D4" w:rsidRPr="00C17184">
              <w:rPr>
                <w:b/>
                <w:bCs/>
                <w:color w:val="C00000"/>
                <w:sz w:val="36"/>
                <w:szCs w:val="36"/>
              </w:rPr>
              <w:t>s</w:t>
            </w:r>
            <w:r w:rsidR="00C17184" w:rsidRPr="00C17184">
              <w:rPr>
                <w:b/>
                <w:bCs/>
                <w:color w:val="C00000"/>
                <w:sz w:val="36"/>
                <w:szCs w:val="36"/>
              </w:rPr>
              <w:t xml:space="preserve"> @ Thorrington, Alresford &amp; </w:t>
            </w:r>
            <w:r w:rsidR="00C17184" w:rsidRPr="00537805">
              <w:rPr>
                <w:b/>
                <w:bCs/>
                <w:color w:val="C00000"/>
                <w:sz w:val="36"/>
                <w:szCs w:val="36"/>
                <w:highlight w:val="yellow"/>
              </w:rPr>
              <w:t>Gt. Bentley</w:t>
            </w:r>
            <w:r w:rsidR="00C17184" w:rsidRPr="00C17184">
              <w:rPr>
                <w:b/>
                <w:bCs/>
                <w:color w:val="C00000"/>
                <w:sz w:val="36"/>
                <w:szCs w:val="36"/>
              </w:rPr>
              <w:t xml:space="preserve"> April 1</w:t>
            </w:r>
            <w:r w:rsidR="00C17184" w:rsidRPr="00C17184">
              <w:rPr>
                <w:b/>
                <w:bCs/>
                <w:color w:val="C00000"/>
                <w:sz w:val="36"/>
                <w:szCs w:val="36"/>
                <w:vertAlign w:val="superscript"/>
              </w:rPr>
              <w:t>st</w:t>
            </w:r>
            <w:r w:rsidR="00C17184" w:rsidRPr="00C17184">
              <w:rPr>
                <w:b/>
                <w:bCs/>
                <w:color w:val="C00000"/>
                <w:sz w:val="36"/>
                <w:szCs w:val="36"/>
              </w:rPr>
              <w:t>/2</w:t>
            </w:r>
            <w:r w:rsidR="00C17184" w:rsidRPr="00C17184">
              <w:rPr>
                <w:b/>
                <w:bCs/>
                <w:color w:val="C00000"/>
                <w:sz w:val="36"/>
                <w:szCs w:val="36"/>
                <w:vertAlign w:val="superscript"/>
              </w:rPr>
              <w:t>nd</w:t>
            </w:r>
            <w:r w:rsidR="00C17184" w:rsidRPr="00C17184">
              <w:rPr>
                <w:b/>
                <w:bCs/>
                <w:color w:val="C00000"/>
                <w:sz w:val="36"/>
                <w:szCs w:val="36"/>
              </w:rPr>
              <w:t xml:space="preserve"> 2024.</w:t>
            </w:r>
          </w:p>
        </w:tc>
      </w:tr>
      <w:tr w:rsidR="00431EF4" w:rsidRPr="00C17184" w14:paraId="2E6D9DAB" w14:textId="77777777" w:rsidTr="00AD428D">
        <w:trPr>
          <w:trHeight w:val="10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D3E2F" w14:textId="77777777" w:rsidR="00431EF4" w:rsidRPr="00C17184" w:rsidRDefault="00431EF4" w:rsidP="00784BAC">
            <w:pPr>
              <w:tabs>
                <w:tab w:val="left" w:pos="810"/>
                <w:tab w:val="left" w:pos="13608"/>
              </w:tabs>
              <w:ind w:right="667"/>
            </w:pPr>
          </w:p>
        </w:tc>
        <w:tc>
          <w:tcPr>
            <w:tcW w:w="1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7268" w14:textId="77777777" w:rsidR="00431EF4" w:rsidRPr="00C17184" w:rsidRDefault="00614604" w:rsidP="00784BAC">
            <w:pPr>
              <w:tabs>
                <w:tab w:val="left" w:pos="14502"/>
              </w:tabs>
              <w:jc w:val="center"/>
            </w:pPr>
            <w:r w:rsidRPr="00C17184">
              <w:rPr>
                <w:noProof/>
              </w:rPr>
              <w:drawing>
                <wp:inline distT="0" distB="0" distL="0" distR="0" wp14:anchorId="3FA3BEF0" wp14:editId="07E0CB0B">
                  <wp:extent cx="523875" cy="533400"/>
                  <wp:effectExtent l="0" t="0" r="0" b="0"/>
                  <wp:docPr id="2" name="Picture 1" descr="A picture containing text, clipart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text, clipart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CD7BE" w14:textId="06783378" w:rsidR="00431EF4" w:rsidRPr="00C17184" w:rsidRDefault="00342BC4" w:rsidP="00784BAC">
            <w:pPr>
              <w:tabs>
                <w:tab w:val="left" w:pos="13608"/>
              </w:tabs>
              <w:spacing w:after="0"/>
              <w:ind w:left="-596"/>
              <w:jc w:val="center"/>
            </w:pPr>
            <w:r w:rsidRPr="00C17184">
              <w:rPr>
                <w:b/>
                <w:bCs/>
                <w:i/>
                <w:iCs/>
                <w:color w:val="002060"/>
                <w:sz w:val="24"/>
                <w:szCs w:val="24"/>
              </w:rPr>
              <w:t>“I atten</w:t>
            </w:r>
            <w:r w:rsidR="00976C32" w:rsidRPr="00C17184">
              <w:rPr>
                <w:b/>
                <w:bCs/>
                <w:i/>
                <w:iCs/>
                <w:color w:val="002060"/>
                <w:sz w:val="24"/>
                <w:szCs w:val="24"/>
              </w:rPr>
              <w:t>d</w:t>
            </w:r>
            <w:r w:rsidRPr="00C17184">
              <w:rPr>
                <w:b/>
                <w:bCs/>
                <w:i/>
                <w:iCs/>
                <w:color w:val="002060"/>
                <w:sz w:val="24"/>
                <w:szCs w:val="24"/>
              </w:rPr>
              <w:t xml:space="preserve"> meetings, &amp; take calls on your behalf, - some that you may prefer to avoid!”</w:t>
            </w:r>
          </w:p>
        </w:tc>
      </w:tr>
      <w:tr w:rsidR="00C95FCA" w:rsidRPr="00C17184" w14:paraId="41D0C8BE" w14:textId="77777777" w:rsidTr="00AD42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3667A" w14:textId="42CAA03E" w:rsidR="00C95FCA" w:rsidRPr="00C17184" w:rsidRDefault="00434156" w:rsidP="00784BAC">
            <w:pPr>
              <w:tabs>
                <w:tab w:val="left" w:pos="2850"/>
                <w:tab w:val="left" w:pos="13608"/>
              </w:tabs>
              <w:spacing w:after="0"/>
              <w:ind w:right="139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4345" w14:textId="77777777" w:rsidR="00C95FCA" w:rsidRPr="00537805" w:rsidRDefault="00911B79" w:rsidP="00784BAC">
            <w:pPr>
              <w:tabs>
                <w:tab w:val="left" w:pos="2850"/>
                <w:tab w:val="left" w:pos="13608"/>
              </w:tabs>
              <w:spacing w:after="0"/>
              <w:ind w:right="34"/>
              <w:rPr>
                <w:highlight w:val="yellow"/>
              </w:rPr>
            </w:pPr>
            <w:r>
              <w:rPr>
                <w:b/>
                <w:bCs/>
              </w:rPr>
              <w:t xml:space="preserve">Apr 2.  </w:t>
            </w:r>
            <w:r w:rsidRPr="00537805">
              <w:rPr>
                <w:highlight w:val="yellow"/>
              </w:rPr>
              <w:t xml:space="preserve">AG invited to speak BBC Essex breakfast programme re mineral extraction.  Later to attend public </w:t>
            </w:r>
            <w:proofErr w:type="gramStart"/>
            <w:r w:rsidRPr="00537805">
              <w:rPr>
                <w:highlight w:val="yellow"/>
              </w:rPr>
              <w:t>meeting</w:t>
            </w:r>
            <w:proofErr w:type="gramEnd"/>
            <w:r w:rsidRPr="00537805">
              <w:rPr>
                <w:highlight w:val="yellow"/>
              </w:rPr>
              <w:t xml:space="preserve"> at Great Bentley re same subject. ADVISED that BBC TV interview from 2 weeks ago will be shown today</w:t>
            </w:r>
            <w:r w:rsidR="009E775F" w:rsidRPr="00537805">
              <w:rPr>
                <w:highlight w:val="yellow"/>
              </w:rPr>
              <w:t>?  Editing always key.</w:t>
            </w:r>
          </w:p>
          <w:p w14:paraId="4EEEFF9B" w14:textId="214A6FD4" w:rsidR="00537805" w:rsidRPr="00911B79" w:rsidRDefault="00537805" w:rsidP="00784BAC">
            <w:pPr>
              <w:tabs>
                <w:tab w:val="left" w:pos="2850"/>
                <w:tab w:val="left" w:pos="13608"/>
              </w:tabs>
              <w:spacing w:after="0"/>
              <w:ind w:right="34"/>
            </w:pPr>
            <w:r w:rsidRPr="00537805">
              <w:rPr>
                <w:highlight w:val="yellow"/>
              </w:rPr>
              <w:t xml:space="preserve">Latest Thorrington VAS sign numbers are </w:t>
            </w:r>
            <w:proofErr w:type="gramStart"/>
            <w:r w:rsidRPr="00537805">
              <w:rPr>
                <w:highlight w:val="yellow"/>
              </w:rPr>
              <w:t>really interesting</w:t>
            </w:r>
            <w:proofErr w:type="gramEnd"/>
            <w:r w:rsidRPr="00537805">
              <w:rPr>
                <w:highlight w:val="yellow"/>
              </w:rPr>
              <w:t>.  95.9% not exceeding 40 mph limit but that’s still 3,447 who are in 17 days!  202 per day growly face – 4,846 smiley faces!</w:t>
            </w:r>
          </w:p>
        </w:tc>
      </w:tr>
      <w:tr w:rsidR="00C95FCA" w:rsidRPr="00C17184" w14:paraId="7C99C122" w14:textId="77777777" w:rsidTr="00AD42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20761" w14:textId="72723E71" w:rsidR="00C95FCA" w:rsidRPr="00C17184" w:rsidRDefault="00434156" w:rsidP="00784BAC">
            <w:pPr>
              <w:tabs>
                <w:tab w:val="left" w:pos="2850"/>
                <w:tab w:val="left" w:pos="13608"/>
              </w:tabs>
              <w:spacing w:after="0"/>
              <w:ind w:right="139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93B6" w14:textId="60F7038A" w:rsidR="00C95FCA" w:rsidRDefault="006D65CE" w:rsidP="00784BAC">
            <w:pPr>
              <w:tabs>
                <w:tab w:val="left" w:pos="2850"/>
                <w:tab w:val="left" w:pos="13608"/>
              </w:tabs>
              <w:spacing w:after="0"/>
              <w:ind w:right="34"/>
            </w:pPr>
            <w:r>
              <w:rPr>
                <w:b/>
                <w:bCs/>
              </w:rPr>
              <w:t>Mar 27.</w:t>
            </w:r>
            <w:r>
              <w:t xml:space="preserve"> </w:t>
            </w:r>
            <w:r w:rsidRPr="00537805">
              <w:rPr>
                <w:highlight w:val="yellow"/>
              </w:rPr>
              <w:t xml:space="preserve">Presentation re changes to LHP across county.  Small </w:t>
            </w:r>
            <w:proofErr w:type="gramStart"/>
            <w:r w:rsidRPr="00537805">
              <w:rPr>
                <w:highlight w:val="yellow"/>
              </w:rPr>
              <w:t>units</w:t>
            </w:r>
            <w:proofErr w:type="gramEnd"/>
            <w:r w:rsidRPr="00537805">
              <w:rPr>
                <w:highlight w:val="yellow"/>
              </w:rPr>
              <w:t xml:space="preserve"> potential.  Trial.</w:t>
            </w:r>
            <w:r w:rsidR="00911B79" w:rsidRPr="00537805">
              <w:rPr>
                <w:highlight w:val="yellow"/>
              </w:rPr>
              <w:t xml:space="preserve">  Many ideas already recommended in task &amp; finish group from AG scrutiny group.</w:t>
            </w:r>
          </w:p>
          <w:p w14:paraId="25D1CC5D" w14:textId="1365CCD8" w:rsidR="006D65CE" w:rsidRPr="006D65CE" w:rsidRDefault="006D65CE" w:rsidP="00784BAC">
            <w:pPr>
              <w:tabs>
                <w:tab w:val="left" w:pos="2850"/>
                <w:tab w:val="left" w:pos="13608"/>
              </w:tabs>
              <w:spacing w:after="0"/>
              <w:ind w:right="34"/>
            </w:pPr>
            <w:r>
              <w:t>Discussion &amp; site visit casualty reduction scheme Western prom Brightlingsea.</w:t>
            </w:r>
          </w:p>
        </w:tc>
      </w:tr>
      <w:tr w:rsidR="00C17184" w:rsidRPr="00C17184" w14:paraId="4FA0AC70" w14:textId="77777777" w:rsidTr="00AD42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165BB" w14:textId="23D25FAD" w:rsidR="00C17184" w:rsidRPr="00C17184" w:rsidRDefault="00434156" w:rsidP="00784BAC">
            <w:pPr>
              <w:tabs>
                <w:tab w:val="left" w:pos="2850"/>
                <w:tab w:val="left" w:pos="13608"/>
              </w:tabs>
              <w:spacing w:after="0"/>
              <w:ind w:right="139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9173" w14:textId="745C9643" w:rsidR="00C17184" w:rsidRPr="00C17184" w:rsidRDefault="006D65CE" w:rsidP="00784BAC">
            <w:pPr>
              <w:tabs>
                <w:tab w:val="left" w:pos="2850"/>
                <w:tab w:val="left" w:pos="13608"/>
              </w:tabs>
              <w:spacing w:after="0"/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Mar 26. </w:t>
            </w:r>
            <w:r w:rsidRPr="006D65CE">
              <w:rPr>
                <w:bCs/>
              </w:rPr>
              <w:t>Chelmsford. Scrutiny.  Levelling up</w:t>
            </w:r>
            <w:r>
              <w:rPr>
                <w:bCs/>
              </w:rPr>
              <w:t xml:space="preserve"> – year two</w:t>
            </w:r>
            <w:r w:rsidRPr="006D65CE">
              <w:rPr>
                <w:bCs/>
              </w:rPr>
              <w:t xml:space="preserve">.  </w:t>
            </w:r>
            <w:r>
              <w:rPr>
                <w:bCs/>
              </w:rPr>
              <w:t xml:space="preserve">+65,000 new members Library.  </w:t>
            </w:r>
            <w:r w:rsidR="00911B79" w:rsidRPr="00537805">
              <w:rPr>
                <w:bCs/>
                <w:highlight w:val="yellow"/>
              </w:rPr>
              <w:t xml:space="preserve">Definitions of poverty dictate some offers from ECC.  Short or long term, or permanent.   </w:t>
            </w:r>
            <w:r w:rsidRPr="00537805">
              <w:rPr>
                <w:bCs/>
                <w:highlight w:val="yellow"/>
              </w:rPr>
              <w:t>Separate meeting Police &amp; crime commissioner.  Local issues.</w:t>
            </w:r>
            <w:r w:rsidR="00911B79" w:rsidRPr="00537805">
              <w:rPr>
                <w:bCs/>
                <w:highlight w:val="yellow"/>
              </w:rPr>
              <w:t xml:space="preserve"> Some numbers down. Homicide, Anti-social behaviour.  New designated crime hotspots qualify for extra patrols.  Trials now on</w:t>
            </w:r>
            <w:r w:rsidR="00911B79">
              <w:rPr>
                <w:bCs/>
              </w:rPr>
              <w:t xml:space="preserve">. </w:t>
            </w:r>
          </w:p>
        </w:tc>
      </w:tr>
      <w:tr w:rsidR="00C17184" w:rsidRPr="00C17184" w14:paraId="7C59BCAA" w14:textId="77777777" w:rsidTr="00AD42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41F59" w14:textId="58AD359B" w:rsidR="00C17184" w:rsidRPr="00C17184" w:rsidRDefault="00434156" w:rsidP="00784BAC">
            <w:pPr>
              <w:tabs>
                <w:tab w:val="left" w:pos="2850"/>
                <w:tab w:val="left" w:pos="13608"/>
              </w:tabs>
              <w:spacing w:after="0"/>
              <w:ind w:right="139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2381" w14:textId="37FFE149" w:rsidR="00C17184" w:rsidRDefault="00C95FCA" w:rsidP="00784BAC">
            <w:pPr>
              <w:tabs>
                <w:tab w:val="left" w:pos="2850"/>
                <w:tab w:val="left" w:pos="13608"/>
              </w:tabs>
              <w:spacing w:after="0"/>
              <w:ind w:right="34"/>
            </w:pPr>
            <w:r>
              <w:rPr>
                <w:b/>
                <w:bCs/>
              </w:rPr>
              <w:t xml:space="preserve">Mar 25. </w:t>
            </w:r>
            <w:r w:rsidRPr="006D65CE">
              <w:t xml:space="preserve">Discussion local farmer &amp; sandpit right of ways. </w:t>
            </w:r>
            <w:r w:rsidR="006D65CE">
              <w:t xml:space="preserve">Assist Clerk.  </w:t>
            </w:r>
            <w:r w:rsidRPr="006D65CE">
              <w:t xml:space="preserve"> Clarity re choices available.</w:t>
            </w:r>
          </w:p>
          <w:p w14:paraId="5333914B" w14:textId="7A1456A9" w:rsidR="006D65CE" w:rsidRPr="00C17184" w:rsidRDefault="006D65CE" w:rsidP="00784BAC">
            <w:pPr>
              <w:tabs>
                <w:tab w:val="left" w:pos="2850"/>
                <w:tab w:val="left" w:pos="13608"/>
              </w:tabs>
              <w:spacing w:after="0"/>
              <w:ind w:right="34"/>
              <w:rPr>
                <w:b/>
                <w:bCs/>
              </w:rPr>
            </w:pPr>
            <w:r>
              <w:t>In evening site visit to B’Sea High Street surface repairs.  Road closure through night. Substantial 150 metres repair.  Gas leak &amp; sink hole a problem.  Huge number of vehicles.</w:t>
            </w:r>
          </w:p>
        </w:tc>
      </w:tr>
      <w:tr w:rsidR="00C17184" w:rsidRPr="00C17184" w14:paraId="44C11BD4" w14:textId="77777777" w:rsidTr="00AD42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7BE78" w14:textId="07EE5946" w:rsidR="00C17184" w:rsidRPr="00C17184" w:rsidRDefault="00434156" w:rsidP="00784BAC">
            <w:pPr>
              <w:tabs>
                <w:tab w:val="left" w:pos="2850"/>
                <w:tab w:val="left" w:pos="13608"/>
              </w:tabs>
              <w:spacing w:after="0"/>
              <w:ind w:right="139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CD0C" w14:textId="69901203" w:rsidR="00C17184" w:rsidRPr="00C17184" w:rsidRDefault="00C95FCA" w:rsidP="00784BAC">
            <w:pPr>
              <w:tabs>
                <w:tab w:val="left" w:pos="2850"/>
                <w:tab w:val="left" w:pos="13608"/>
              </w:tabs>
              <w:spacing w:after="0"/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Mar 22. </w:t>
            </w:r>
            <w:r w:rsidRPr="00C95FCA">
              <w:t>Chelmsford.  Kent &amp; Essex Fisheries. Ongoing issues re pollution discussions and rules.  Mainly in River Thames.</w:t>
            </w:r>
            <w:r>
              <w:t xml:space="preserve">  In Evening meeting with local MP Sir Bernard Jenkin.  </w:t>
            </w:r>
            <w:r w:rsidRPr="00537805">
              <w:rPr>
                <w:highlight w:val="yellow"/>
              </w:rPr>
              <w:t>Local issues discussed including Gt. Bentley pavements.</w:t>
            </w:r>
          </w:p>
        </w:tc>
      </w:tr>
      <w:tr w:rsidR="00C17184" w:rsidRPr="00C17184" w14:paraId="14F1967A" w14:textId="77777777" w:rsidTr="00AD42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55F05" w14:textId="5DE37D5D" w:rsidR="00C17184" w:rsidRPr="00C17184" w:rsidRDefault="00434156" w:rsidP="00784BAC">
            <w:pPr>
              <w:tabs>
                <w:tab w:val="left" w:pos="2850"/>
                <w:tab w:val="left" w:pos="13608"/>
              </w:tabs>
              <w:spacing w:after="0"/>
              <w:ind w:right="139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15D6" w14:textId="4E78E740" w:rsidR="00C17184" w:rsidRPr="00C17184" w:rsidRDefault="00BC3D00" w:rsidP="00784BAC">
            <w:pPr>
              <w:tabs>
                <w:tab w:val="left" w:pos="2850"/>
                <w:tab w:val="left" w:pos="13608"/>
              </w:tabs>
              <w:spacing w:after="0"/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Mar 21. </w:t>
            </w:r>
            <w:r w:rsidRPr="00C95FCA">
              <w:t xml:space="preserve">Chelmsford.  AG chairs Scrutiny </w:t>
            </w:r>
            <w:proofErr w:type="spellStart"/>
            <w:r w:rsidRPr="00C95FCA">
              <w:t>Ctte</w:t>
            </w:r>
            <w:proofErr w:type="spellEnd"/>
            <w:r w:rsidRPr="00C95FCA">
              <w:t xml:space="preserve">.  Essex Cycling strategy.  Under public questions section Councillor Court from B’Sea. mentions “gutter issues” for cyclists. </w:t>
            </w:r>
            <w:r w:rsidR="00C144AC" w:rsidRPr="00C95FCA">
              <w:t xml:space="preserve">  In evening monthly meetings to Brightlingsea &amp; St. Osyth.  </w:t>
            </w:r>
          </w:p>
        </w:tc>
      </w:tr>
      <w:tr w:rsidR="00C17184" w:rsidRPr="00C17184" w14:paraId="02E1BD48" w14:textId="77777777" w:rsidTr="00AD42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670BC" w14:textId="7B4D35B1" w:rsidR="00C17184" w:rsidRPr="00C17184" w:rsidRDefault="00434156" w:rsidP="00784BAC">
            <w:pPr>
              <w:tabs>
                <w:tab w:val="left" w:pos="2850"/>
                <w:tab w:val="left" w:pos="13608"/>
              </w:tabs>
              <w:spacing w:after="0"/>
              <w:ind w:right="139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886E" w14:textId="753616F6" w:rsidR="00C17184" w:rsidRPr="00C17184" w:rsidRDefault="00BC3D00" w:rsidP="00784BAC">
            <w:pPr>
              <w:tabs>
                <w:tab w:val="left" w:pos="2850"/>
                <w:tab w:val="left" w:pos="13608"/>
              </w:tabs>
              <w:spacing w:after="0"/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Mar 19. </w:t>
            </w:r>
            <w:r w:rsidRPr="00537805">
              <w:rPr>
                <w:highlight w:val="yellow"/>
              </w:rPr>
              <w:t>Meeting Wivenhoe with Environmental Czar – Peter Schwer. Discuss local project for natural “greening”.  Interesting concept re “wilding”</w:t>
            </w:r>
            <w:r w:rsidR="00537805">
              <w:rPr>
                <w:highlight w:val="yellow"/>
              </w:rPr>
              <w:t xml:space="preserve">.  Could refer to parts of The </w:t>
            </w:r>
            <w:proofErr w:type="spellStart"/>
            <w:r w:rsidR="00537805">
              <w:rPr>
                <w:highlight w:val="yellow"/>
              </w:rPr>
              <w:t>Grre</w:t>
            </w:r>
            <w:proofErr w:type="spellEnd"/>
            <w:r w:rsidR="00537805">
              <w:rPr>
                <w:highlight w:val="yellow"/>
              </w:rPr>
              <w:t xml:space="preserve"> at Gt. Bentley</w:t>
            </w:r>
            <w:r w:rsidRPr="00537805">
              <w:rPr>
                <w:highlight w:val="yellow"/>
              </w:rPr>
              <w:t>.</w:t>
            </w:r>
            <w:r>
              <w:t xml:space="preserve">  </w:t>
            </w:r>
            <w:proofErr w:type="gramStart"/>
            <w:r>
              <w:t>Bio diversity</w:t>
            </w:r>
            <w:proofErr w:type="gramEnd"/>
            <w:r>
              <w:t>. Climate focus.</w:t>
            </w:r>
          </w:p>
        </w:tc>
      </w:tr>
      <w:tr w:rsidR="00C17184" w:rsidRPr="00C17184" w14:paraId="35BEFE30" w14:textId="77777777" w:rsidTr="00AD42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7140D" w14:textId="5C11D07E" w:rsidR="00C17184" w:rsidRPr="00C17184" w:rsidRDefault="00434156" w:rsidP="00784BAC">
            <w:pPr>
              <w:tabs>
                <w:tab w:val="left" w:pos="2850"/>
                <w:tab w:val="left" w:pos="13608"/>
              </w:tabs>
              <w:spacing w:after="0"/>
              <w:ind w:right="139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0699" w14:textId="1D732ECD" w:rsidR="00C17184" w:rsidRPr="00C17184" w:rsidRDefault="00BC3D00" w:rsidP="00784BAC">
            <w:pPr>
              <w:tabs>
                <w:tab w:val="left" w:pos="2850"/>
                <w:tab w:val="left" w:pos="13608"/>
              </w:tabs>
              <w:spacing w:after="0"/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Mar 18.</w:t>
            </w:r>
            <w:r w:rsidRPr="00BC3D00">
              <w:t xml:space="preserve"> Members briefing.  Update for SEND children and problem.  Dramatic problems re numbers.  Move to possible “units” within mainstream schools/colleges.</w:t>
            </w:r>
            <w:r>
              <w:t xml:space="preserve">  </w:t>
            </w:r>
            <w:r w:rsidRPr="00537805">
              <w:rPr>
                <w:highlight w:val="yellow"/>
              </w:rPr>
              <w:t>75% increase since 2016</w:t>
            </w:r>
          </w:p>
        </w:tc>
      </w:tr>
      <w:tr w:rsidR="00C17184" w:rsidRPr="00C17184" w14:paraId="6C890E95" w14:textId="77777777" w:rsidTr="00AD42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A52C6" w14:textId="32786218" w:rsidR="00C17184" w:rsidRPr="00C17184" w:rsidRDefault="00434156" w:rsidP="00784BAC">
            <w:pPr>
              <w:tabs>
                <w:tab w:val="left" w:pos="2850"/>
                <w:tab w:val="left" w:pos="13608"/>
              </w:tabs>
              <w:spacing w:after="0"/>
              <w:ind w:right="1398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5FE1" w14:textId="7A2AFE4B" w:rsidR="00C17184" w:rsidRPr="00C17184" w:rsidRDefault="00C17184" w:rsidP="00784BAC">
            <w:pPr>
              <w:tabs>
                <w:tab w:val="left" w:pos="2850"/>
                <w:tab w:val="left" w:pos="13608"/>
              </w:tabs>
              <w:spacing w:after="0"/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Mar 16.  </w:t>
            </w:r>
            <w:r w:rsidRPr="00C17184">
              <w:t>Sink Hole Hurst Green</w:t>
            </w:r>
            <w:r>
              <w:t>, B’Sea.</w:t>
            </w:r>
            <w:r w:rsidRPr="00C17184">
              <w:t xml:space="preserve">  Camera reveals broken drain</w:t>
            </w:r>
            <w:r>
              <w:t xml:space="preserve"> away from site</w:t>
            </w:r>
            <w:r w:rsidRPr="00C17184">
              <w:t>.  Road possibly closed for many days.</w:t>
            </w:r>
          </w:p>
        </w:tc>
      </w:tr>
      <w:tr w:rsidR="00563D95" w:rsidRPr="00C17184" w14:paraId="1C797165" w14:textId="77777777" w:rsidTr="00AD42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2C94D" w14:textId="596E5A7F" w:rsidR="00563D95" w:rsidRPr="00C17184" w:rsidRDefault="00434156" w:rsidP="00784BAC">
            <w:pPr>
              <w:tabs>
                <w:tab w:val="left" w:pos="2850"/>
                <w:tab w:val="left" w:pos="13608"/>
              </w:tabs>
              <w:spacing w:after="0"/>
              <w:ind w:right="139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54ED" w14:textId="77777777" w:rsidR="00563D95" w:rsidRPr="00C17184" w:rsidRDefault="00563D95" w:rsidP="00784BAC">
            <w:pPr>
              <w:tabs>
                <w:tab w:val="left" w:pos="2850"/>
                <w:tab w:val="left" w:pos="13608"/>
              </w:tabs>
              <w:spacing w:after="0"/>
              <w:ind w:right="34"/>
            </w:pPr>
            <w:r w:rsidRPr="00C17184">
              <w:rPr>
                <w:b/>
                <w:bCs/>
              </w:rPr>
              <w:t xml:space="preserve">Mar 8. </w:t>
            </w:r>
            <w:r w:rsidRPr="00537805">
              <w:rPr>
                <w:highlight w:val="yellow"/>
              </w:rPr>
              <w:t>Meeting with environmentalist from Wivenhoe re end-of-life sand pit usage.  Advantage and disadvantages.  Revealing.</w:t>
            </w:r>
          </w:p>
          <w:p w14:paraId="1621745B" w14:textId="5EAEC565" w:rsidR="00387C43" w:rsidRPr="00C17184" w:rsidRDefault="00387C43" w:rsidP="00784BAC">
            <w:pPr>
              <w:tabs>
                <w:tab w:val="left" w:pos="2850"/>
                <w:tab w:val="left" w:pos="13608"/>
              </w:tabs>
              <w:spacing w:after="0"/>
              <w:ind w:right="34"/>
            </w:pPr>
            <w:r w:rsidRPr="00C17184">
              <w:t>Checked status of sink hole at Hurst Green.  Site visited by engineers.  Immediate make safe.</w:t>
            </w:r>
          </w:p>
        </w:tc>
      </w:tr>
      <w:tr w:rsidR="00563D95" w:rsidRPr="00C17184" w14:paraId="24D46F9E" w14:textId="77777777" w:rsidTr="00AD42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FFB37" w14:textId="77E42910" w:rsidR="00563D95" w:rsidRPr="00C17184" w:rsidRDefault="00434156" w:rsidP="00784BAC">
            <w:pPr>
              <w:tabs>
                <w:tab w:val="left" w:pos="2850"/>
                <w:tab w:val="left" w:pos="13608"/>
              </w:tabs>
              <w:spacing w:after="0"/>
              <w:ind w:right="1398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70C7" w14:textId="6BBE0459" w:rsidR="00563D95" w:rsidRPr="00C17184" w:rsidRDefault="00563D95" w:rsidP="00784BAC">
            <w:pPr>
              <w:tabs>
                <w:tab w:val="left" w:pos="2850"/>
                <w:tab w:val="left" w:pos="13608"/>
              </w:tabs>
              <w:spacing w:after="0"/>
              <w:ind w:right="34"/>
            </w:pPr>
            <w:r w:rsidRPr="00C17184">
              <w:rPr>
                <w:b/>
                <w:bCs/>
              </w:rPr>
              <w:t xml:space="preserve">Mar 7. </w:t>
            </w:r>
            <w:r w:rsidRPr="00537805">
              <w:rPr>
                <w:highlight w:val="yellow"/>
              </w:rPr>
              <w:t xml:space="preserve">AG attends Gt. Bentley </w:t>
            </w:r>
            <w:r w:rsidR="009E775F" w:rsidRPr="00537805">
              <w:rPr>
                <w:highlight w:val="yellow"/>
              </w:rPr>
              <w:t>drop-in</w:t>
            </w:r>
            <w:r w:rsidRPr="00537805">
              <w:rPr>
                <w:highlight w:val="yellow"/>
              </w:rPr>
              <w:t xml:space="preserve"> session.  4.30 to 7.00 prior to regular monthly parish meeting.  Good attendance to discuss mineral plans in GB.</w:t>
            </w:r>
            <w:r w:rsidR="00387C43" w:rsidRPr="00537805">
              <w:rPr>
                <w:highlight w:val="yellow"/>
              </w:rPr>
              <w:t xml:space="preserve"> Residents pleased with pavement repairs outside primary school and bell mouth.</w:t>
            </w:r>
            <w:r w:rsidR="009E775F" w:rsidRPr="00537805">
              <w:rPr>
                <w:highlight w:val="yellow"/>
              </w:rPr>
              <w:t xml:space="preserve">  Afterwards discussion re further public meeting. Different structure.  More open questions</w:t>
            </w:r>
            <w:r w:rsidR="009E775F">
              <w:t>.</w:t>
            </w:r>
          </w:p>
        </w:tc>
      </w:tr>
      <w:tr w:rsidR="00EF0BEB" w:rsidRPr="00C17184" w14:paraId="68ABD821" w14:textId="77777777" w:rsidTr="00AD42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64B20" w14:textId="3671771B" w:rsidR="00EF0BEB" w:rsidRPr="00C17184" w:rsidRDefault="00434156" w:rsidP="00784BAC">
            <w:pPr>
              <w:tabs>
                <w:tab w:val="left" w:pos="2850"/>
                <w:tab w:val="left" w:pos="13608"/>
              </w:tabs>
              <w:spacing w:after="0"/>
              <w:ind w:right="1398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D388" w14:textId="4848D686" w:rsidR="00EF0BEB" w:rsidRPr="00C17184" w:rsidRDefault="00DD2B86" w:rsidP="00784BAC">
            <w:pPr>
              <w:tabs>
                <w:tab w:val="left" w:pos="2850"/>
                <w:tab w:val="left" w:pos="13608"/>
              </w:tabs>
              <w:spacing w:after="0"/>
              <w:ind w:right="34"/>
            </w:pPr>
            <w:r w:rsidRPr="00C17184">
              <w:rPr>
                <w:b/>
                <w:bCs/>
              </w:rPr>
              <w:t xml:space="preserve">Mar 6.  </w:t>
            </w:r>
            <w:r w:rsidRPr="00C17184">
              <w:t>AG attends both Thorrington &amp; Alresford parish meetings in evening.  Good public attendance at both around mineral plans.</w:t>
            </w:r>
            <w:r w:rsidR="00387C43" w:rsidRPr="00C17184">
              <w:t xml:space="preserve">  Alresford quiet lane moving forwards funded by parish.  Earlier train</w:t>
            </w:r>
            <w:r w:rsidR="007E6C44" w:rsidRPr="00C17184">
              <w:t>in</w:t>
            </w:r>
            <w:r w:rsidR="00387C43" w:rsidRPr="00C17184">
              <w:t>g for scrutiny and open questions.</w:t>
            </w:r>
          </w:p>
        </w:tc>
      </w:tr>
      <w:tr w:rsidR="00EF0BEB" w:rsidRPr="00C17184" w14:paraId="5AF89375" w14:textId="77777777" w:rsidTr="00AD42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F4E05" w14:textId="5CD509FE" w:rsidR="00EF0BEB" w:rsidRPr="00C17184" w:rsidRDefault="00434156" w:rsidP="00784BAC">
            <w:pPr>
              <w:tabs>
                <w:tab w:val="left" w:pos="2850"/>
                <w:tab w:val="left" w:pos="13608"/>
              </w:tabs>
              <w:spacing w:after="0"/>
              <w:ind w:right="1398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8D33" w14:textId="77777777" w:rsidR="00EF0BEB" w:rsidRPr="00C17184" w:rsidRDefault="008B4629" w:rsidP="00784BAC">
            <w:pPr>
              <w:tabs>
                <w:tab w:val="left" w:pos="2850"/>
                <w:tab w:val="left" w:pos="13608"/>
              </w:tabs>
              <w:spacing w:after="0"/>
              <w:ind w:right="34"/>
            </w:pPr>
            <w:r w:rsidRPr="00C17184">
              <w:rPr>
                <w:b/>
                <w:bCs/>
              </w:rPr>
              <w:t xml:space="preserve">Mar 5.  </w:t>
            </w:r>
            <w:r w:rsidRPr="00537805">
              <w:rPr>
                <w:highlight w:val="yellow"/>
              </w:rPr>
              <w:t xml:space="preserve">BBC TV crew attend </w:t>
            </w:r>
            <w:proofErr w:type="spellStart"/>
            <w:r w:rsidRPr="00537805">
              <w:rPr>
                <w:highlight w:val="yellow"/>
              </w:rPr>
              <w:t>Moverams</w:t>
            </w:r>
            <w:proofErr w:type="spellEnd"/>
            <w:r w:rsidRPr="00537805">
              <w:rPr>
                <w:highlight w:val="yellow"/>
              </w:rPr>
              <w:t xml:space="preserve"> &amp; Thorrington.  Scheduled few days but subsequently moved to accommodate extension to consultation period.</w:t>
            </w:r>
          </w:p>
          <w:p w14:paraId="4BB0DC19" w14:textId="0290656E" w:rsidR="009912FB" w:rsidRPr="00C17184" w:rsidRDefault="009912FB" w:rsidP="00784BAC">
            <w:pPr>
              <w:tabs>
                <w:tab w:val="left" w:pos="2850"/>
                <w:tab w:val="left" w:pos="13608"/>
              </w:tabs>
              <w:spacing w:after="0"/>
              <w:ind w:right="34"/>
            </w:pPr>
            <w:r w:rsidRPr="00C17184">
              <w:t>Meeting took place St. Osyth and Parking Partnership re Church Square.  Options explored.  Advise resident.</w:t>
            </w:r>
          </w:p>
        </w:tc>
      </w:tr>
      <w:tr w:rsidR="00431EF4" w14:paraId="5FFC8B54" w14:textId="77777777" w:rsidTr="00AD428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092D5" w14:textId="6F2C4693" w:rsidR="00431EF4" w:rsidRPr="00C17184" w:rsidRDefault="0075614A" w:rsidP="00784BAC">
            <w:pPr>
              <w:tabs>
                <w:tab w:val="left" w:pos="13608"/>
              </w:tabs>
              <w:spacing w:after="0"/>
              <w:rPr>
                <w:b/>
                <w:bCs/>
                <w:u w:val="single"/>
                <w:shd w:val="clear" w:color="auto" w:fill="FFFF00"/>
              </w:rPr>
            </w:pPr>
            <w:r w:rsidRPr="00C17184">
              <w:rPr>
                <w:b/>
                <w:bCs/>
                <w:u w:val="single"/>
                <w:shd w:val="clear" w:color="auto" w:fill="FFFF00"/>
              </w:rPr>
              <w:t>1</w:t>
            </w:r>
            <w:r w:rsidR="00434156">
              <w:rPr>
                <w:b/>
                <w:bCs/>
                <w:u w:val="single"/>
                <w:shd w:val="clear" w:color="auto" w:fill="FFFF00"/>
              </w:rPr>
              <w:t>4</w:t>
            </w:r>
          </w:p>
        </w:tc>
        <w:tc>
          <w:tcPr>
            <w:tcW w:w="1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50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49"/>
            </w:tblGrid>
            <w:tr w:rsidR="00431EF4" w:rsidRPr="00C17184" w14:paraId="401311FF" w14:textId="77777777" w:rsidTr="005A4CA7">
              <w:tc>
                <w:tcPr>
                  <w:tcW w:w="15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4DDC8E" w14:textId="32A8722E" w:rsidR="00431EF4" w:rsidRPr="00C17184" w:rsidRDefault="00342BC4" w:rsidP="00784BAC">
                  <w:pPr>
                    <w:tabs>
                      <w:tab w:val="left" w:pos="13608"/>
                    </w:tabs>
                    <w:spacing w:after="0"/>
                  </w:pPr>
                  <w:r w:rsidRPr="00C17184">
                    <w:rPr>
                      <w:b/>
                      <w:bCs/>
                      <w:u w:val="single"/>
                      <w:shd w:val="clear" w:color="auto" w:fill="FFFF00"/>
                    </w:rPr>
                    <w:t>REPEAT FROM LAS</w:t>
                  </w:r>
                  <w:r w:rsidR="003F1EA5" w:rsidRPr="00C17184">
                    <w:rPr>
                      <w:b/>
                      <w:bCs/>
                      <w:u w:val="single"/>
                      <w:shd w:val="clear" w:color="auto" w:fill="FFFF00"/>
                    </w:rPr>
                    <w:t xml:space="preserve">T YEAR - </w:t>
                  </w:r>
                  <w:r w:rsidRPr="00C17184">
                    <w:rPr>
                      <w:b/>
                      <w:bCs/>
                      <w:u w:val="single"/>
                      <w:shd w:val="clear" w:color="auto" w:fill="FFFF00"/>
                    </w:rPr>
                    <w:t>STILL RELEVENT.</w:t>
                  </w:r>
                  <w:r w:rsidRPr="00C17184">
                    <w:t xml:space="preserve">  </w:t>
                  </w:r>
                  <w:r w:rsidR="003F1EA5" w:rsidRPr="00C17184">
                    <w:t xml:space="preserve">New year.  New </w:t>
                  </w:r>
                  <w:proofErr w:type="gramStart"/>
                  <w:r w:rsidR="003F1EA5" w:rsidRPr="00C17184">
                    <w:t>budget,  Still</w:t>
                  </w:r>
                  <w:proofErr w:type="gramEnd"/>
                  <w:r w:rsidR="003F1EA5" w:rsidRPr="00C17184">
                    <w:t xml:space="preserve"> problems with demand on services, availability of staff and expectations</w:t>
                  </w:r>
                  <w:r w:rsidR="00A6718F" w:rsidRPr="00C17184">
                    <w:t xml:space="preserve"> in some areas</w:t>
                  </w:r>
                  <w:r w:rsidR="003F1EA5" w:rsidRPr="00C17184">
                    <w:t xml:space="preserve">.  Nothing unique to Essex.  Some items previously expected to be quick are put on a waiting list. </w:t>
                  </w:r>
                  <w:r w:rsidRPr="00C17184">
                    <w:t xml:space="preserve">Apologies if this leads to unexpected delays.  I am having to </w:t>
                  </w:r>
                  <w:r w:rsidRPr="00C17184">
                    <w:rPr>
                      <w:shd w:val="clear" w:color="auto" w:fill="FFFF00"/>
                    </w:rPr>
                    <w:t>exercise some patience in areas I would not</w:t>
                  </w:r>
                  <w:r w:rsidR="005A4CA7" w:rsidRPr="00C17184">
                    <w:rPr>
                      <w:shd w:val="clear" w:color="auto" w:fill="FFFF00"/>
                    </w:rPr>
                    <w:t xml:space="preserve"> </w:t>
                  </w:r>
                  <w:r w:rsidR="008E4746" w:rsidRPr="00C17184">
                    <w:rPr>
                      <w:shd w:val="clear" w:color="auto" w:fill="FFFF00"/>
                    </w:rPr>
                    <w:t>h</w:t>
                  </w:r>
                  <w:r w:rsidRPr="00C17184">
                    <w:rPr>
                      <w:shd w:val="clear" w:color="auto" w:fill="FFFF00"/>
                    </w:rPr>
                    <w:t>ave expected.</w:t>
                  </w:r>
                  <w:r w:rsidRPr="00C17184">
                    <w:t xml:space="preserve">  Sad</w:t>
                  </w:r>
                  <w:r w:rsidR="008E4746" w:rsidRPr="00C17184">
                    <w:t xml:space="preserve"> to report.</w:t>
                  </w:r>
                </w:p>
              </w:tc>
            </w:tr>
            <w:tr w:rsidR="00431EF4" w14:paraId="3D3353E6" w14:textId="77777777" w:rsidTr="005A4CA7">
              <w:tc>
                <w:tcPr>
                  <w:tcW w:w="15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A63862" w14:textId="77777777" w:rsidR="00431EF4" w:rsidRPr="00C17184" w:rsidRDefault="00342BC4" w:rsidP="00784BAC">
                  <w:pPr>
                    <w:tabs>
                      <w:tab w:val="left" w:pos="13608"/>
                    </w:tabs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17184">
                    <w:rPr>
                      <w:b/>
                      <w:bCs/>
                      <w:sz w:val="28"/>
                      <w:szCs w:val="28"/>
                    </w:rPr>
                    <w:t xml:space="preserve">AG CONTACT </w:t>
                  </w:r>
                  <w:proofErr w:type="gramStart"/>
                  <w:r w:rsidRPr="00C17184">
                    <w:rPr>
                      <w:b/>
                      <w:bCs/>
                      <w:sz w:val="28"/>
                      <w:szCs w:val="28"/>
                    </w:rPr>
                    <w:t>POINTS:-</w:t>
                  </w:r>
                  <w:proofErr w:type="gramEnd"/>
                  <w:r w:rsidRPr="00C17184">
                    <w:rPr>
                      <w:b/>
                      <w:bCs/>
                      <w:sz w:val="28"/>
                      <w:szCs w:val="28"/>
                    </w:rPr>
                    <w:t xml:space="preserve">      07860 519117 OR 01206 308023</w:t>
                  </w:r>
                </w:p>
                <w:p w14:paraId="21CDCBCA" w14:textId="77777777" w:rsidR="00431EF4" w:rsidRPr="00C17184" w:rsidRDefault="00000000" w:rsidP="00784BAC">
                  <w:pPr>
                    <w:tabs>
                      <w:tab w:val="left" w:pos="13608"/>
                    </w:tabs>
                    <w:spacing w:after="0"/>
                    <w:jc w:val="center"/>
                  </w:pPr>
                  <w:hyperlink r:id="rId8" w:history="1">
                    <w:r w:rsidR="00342BC4" w:rsidRPr="00C17184">
                      <w:rPr>
                        <w:b/>
                        <w:bCs/>
                        <w:color w:val="0563C1"/>
                        <w:sz w:val="28"/>
                        <w:szCs w:val="28"/>
                        <w:u w:val="single" w:color="000000"/>
                      </w:rPr>
                      <w:t>cllr.alan.goggin@essex.gov.UK</w:t>
                    </w:r>
                  </w:hyperlink>
                  <w:r w:rsidR="00342BC4" w:rsidRPr="00C17184">
                    <w:rPr>
                      <w:b/>
                      <w:bCs/>
                      <w:sz w:val="28"/>
                      <w:szCs w:val="28"/>
                    </w:rPr>
                    <w:t xml:space="preserve"> or </w:t>
                  </w:r>
                  <w:hyperlink r:id="rId9" w:history="1">
                    <w:r w:rsidR="00342BC4" w:rsidRPr="00C17184">
                      <w:rPr>
                        <w:b/>
                        <w:bCs/>
                        <w:color w:val="0563C1"/>
                        <w:sz w:val="28"/>
                        <w:szCs w:val="28"/>
                        <w:u w:val="single" w:color="000000"/>
                      </w:rPr>
                      <w:t>alan@agoggin.co.uk</w:t>
                    </w:r>
                  </w:hyperlink>
                </w:p>
                <w:p w14:paraId="6F0FC318" w14:textId="77777777" w:rsidR="00431EF4" w:rsidRPr="00C17184" w:rsidRDefault="00342BC4" w:rsidP="00784BAC">
                  <w:pPr>
                    <w:tabs>
                      <w:tab w:val="left" w:pos="13608"/>
                    </w:tabs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17184">
                    <w:rPr>
                      <w:b/>
                      <w:bCs/>
                      <w:sz w:val="28"/>
                      <w:szCs w:val="28"/>
                    </w:rPr>
                    <w:t>FACEBOOK: -    Alan Goggin Essex County Councillor - Established 1947.</w:t>
                  </w:r>
                </w:p>
                <w:p w14:paraId="4ABC7132" w14:textId="77777777" w:rsidR="00431EF4" w:rsidRPr="00C17184" w:rsidRDefault="00342BC4" w:rsidP="00784BAC">
                  <w:pPr>
                    <w:tabs>
                      <w:tab w:val="left" w:pos="13608"/>
                    </w:tabs>
                    <w:spacing w:after="0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C17184">
                    <w:rPr>
                      <w:b/>
                      <w:bCs/>
                      <w:color w:val="FF0000"/>
                      <w:sz w:val="28"/>
                      <w:szCs w:val="28"/>
                    </w:rPr>
                    <w:t>“Report it” tool for road or highways issues.</w:t>
                  </w:r>
                </w:p>
                <w:p w14:paraId="3A4F6035" w14:textId="77777777" w:rsidR="00431EF4" w:rsidRPr="00C17184" w:rsidRDefault="00342BC4" w:rsidP="00784BAC">
                  <w:pPr>
                    <w:shd w:val="clear" w:color="auto" w:fill="FFFFFF"/>
                    <w:tabs>
                      <w:tab w:val="left" w:pos="13608"/>
                    </w:tabs>
                    <w:spacing w:after="0" w:line="330" w:lineRule="atLeast"/>
                    <w:jc w:val="center"/>
                  </w:pPr>
                  <w:r w:rsidRPr="00C17184">
                    <w:rPr>
                      <w:rFonts w:ascii="Roboto" w:hAnsi="Roboto"/>
                      <w:b/>
                      <w:bCs/>
                      <w:color w:val="006621"/>
                      <w:sz w:val="24"/>
                      <w:szCs w:val="24"/>
                      <w:lang w:eastAsia="en-GB"/>
                    </w:rPr>
                    <w:t>https://www.essexhighways.org/tell-us</w:t>
                  </w:r>
                </w:p>
                <w:p w14:paraId="122AB151" w14:textId="77777777" w:rsidR="00431EF4" w:rsidRPr="00C17184" w:rsidRDefault="00342BC4" w:rsidP="00784BAC">
                  <w:pPr>
                    <w:shd w:val="clear" w:color="auto" w:fill="FFFFFF"/>
                    <w:tabs>
                      <w:tab w:val="left" w:pos="13608"/>
                    </w:tabs>
                    <w:spacing w:after="0" w:line="330" w:lineRule="atLeast"/>
                    <w:jc w:val="center"/>
                  </w:pPr>
                  <w:r w:rsidRPr="00C17184">
                    <w:rPr>
                      <w:rFonts w:ascii="Roboto" w:hAnsi="Roboto"/>
                      <w:b/>
                      <w:bCs/>
                      <w:color w:val="666666"/>
                      <w:sz w:val="21"/>
                      <w:szCs w:val="21"/>
                      <w:lang w:eastAsia="en-GB"/>
                    </w:rPr>
                    <w:t>You can tell us about maintenance issues online by using our highways</w:t>
                  </w:r>
                  <w:r w:rsidRPr="00C17184">
                    <w:rPr>
                      <w:rFonts w:ascii="Roboto" w:hAnsi="Roboto"/>
                      <w:b/>
                      <w:bCs/>
                      <w:color w:val="767676"/>
                      <w:sz w:val="21"/>
                      <w:szCs w:val="21"/>
                      <w:lang w:eastAsia="en-GB"/>
                    </w:rPr>
                    <w:t> reporting tool.</w:t>
                  </w:r>
                  <w:r w:rsidRPr="00C17184">
                    <w:rPr>
                      <w:rFonts w:ascii="Roboto" w:hAnsi="Roboto"/>
                      <w:b/>
                      <w:bCs/>
                      <w:color w:val="666666"/>
                      <w:sz w:val="21"/>
                      <w:szCs w:val="21"/>
                      <w:lang w:eastAsia="en-GB"/>
                    </w:rPr>
                    <w:t xml:space="preserve"> If you </w:t>
                  </w:r>
                  <w:proofErr w:type="gramStart"/>
                  <w:r w:rsidRPr="00C17184">
                    <w:rPr>
                      <w:rFonts w:ascii="Roboto" w:hAnsi="Roboto"/>
                      <w:b/>
                      <w:bCs/>
                      <w:color w:val="666666"/>
                      <w:sz w:val="21"/>
                      <w:szCs w:val="21"/>
                      <w:lang w:eastAsia="en-GB"/>
                    </w:rPr>
                    <w:t>think</w:t>
                  </w:r>
                  <w:proofErr w:type="gramEnd"/>
                  <w:r w:rsidRPr="00C17184">
                    <w:rPr>
                      <w:rFonts w:ascii="Roboto" w:hAnsi="Roboto"/>
                      <w:b/>
                      <w:bCs/>
                      <w:color w:val="666666"/>
                      <w:sz w:val="21"/>
                      <w:szCs w:val="21"/>
                      <w:lang w:eastAsia="en-GB"/>
                    </w:rPr>
                    <w:t xml:space="preserve"> there’s a risk to </w:t>
                  </w:r>
                </w:p>
                <w:p w14:paraId="0AE11EA9" w14:textId="77777777" w:rsidR="00431EF4" w:rsidRPr="00C17184" w:rsidRDefault="00342BC4" w:rsidP="00784BAC">
                  <w:pPr>
                    <w:shd w:val="clear" w:color="auto" w:fill="FFFFFF"/>
                    <w:tabs>
                      <w:tab w:val="left" w:pos="13608"/>
                    </w:tabs>
                    <w:spacing w:after="0" w:line="330" w:lineRule="atLeast"/>
                    <w:jc w:val="center"/>
                  </w:pPr>
                  <w:r w:rsidRPr="00C17184">
                    <w:rPr>
                      <w:rFonts w:ascii="Roboto" w:hAnsi="Roboto"/>
                      <w:b/>
                      <w:bCs/>
                      <w:color w:val="666666"/>
                      <w:sz w:val="21"/>
                      <w:szCs w:val="21"/>
                      <w:lang w:eastAsia="en-GB"/>
                    </w:rPr>
                    <w:t xml:space="preserve">public safety, </w:t>
                  </w:r>
                  <w:r w:rsidRPr="00C17184">
                    <w:rPr>
                      <w:rFonts w:ascii="Roboto" w:hAnsi="Roboto"/>
                      <w:b/>
                      <w:bCs/>
                      <w:color w:val="666666"/>
                      <w:sz w:val="21"/>
                      <w:szCs w:val="21"/>
                      <w:shd w:val="clear" w:color="auto" w:fill="FFFF00"/>
                      <w:lang w:eastAsia="en-GB"/>
                    </w:rPr>
                    <w:t>do not</w:t>
                  </w:r>
                  <w:r w:rsidRPr="00C17184">
                    <w:rPr>
                      <w:rFonts w:ascii="Roboto" w:hAnsi="Roboto"/>
                      <w:b/>
                      <w:bCs/>
                      <w:color w:val="767676"/>
                      <w:sz w:val="21"/>
                      <w:szCs w:val="21"/>
                      <w:shd w:val="clear" w:color="auto" w:fill="FFFF00"/>
                      <w:lang w:eastAsia="en-GB"/>
                    </w:rPr>
                    <w:t> report it</w:t>
                  </w:r>
                  <w:r w:rsidRPr="00C17184">
                    <w:rPr>
                      <w:rFonts w:ascii="Roboto" w:hAnsi="Roboto"/>
                      <w:b/>
                      <w:bCs/>
                      <w:color w:val="666666"/>
                      <w:sz w:val="21"/>
                      <w:szCs w:val="21"/>
                      <w:shd w:val="clear" w:color="auto" w:fill="FFFF00"/>
                      <w:lang w:eastAsia="en-GB"/>
                    </w:rPr>
                    <w:t> </w:t>
                  </w:r>
                  <w:proofErr w:type="gramStart"/>
                  <w:r w:rsidRPr="00C17184">
                    <w:rPr>
                      <w:rFonts w:ascii="Roboto" w:hAnsi="Roboto"/>
                      <w:b/>
                      <w:bCs/>
                      <w:color w:val="666666"/>
                      <w:sz w:val="21"/>
                      <w:szCs w:val="21"/>
                      <w:shd w:val="clear" w:color="auto" w:fill="FFFF00"/>
                      <w:lang w:eastAsia="en-GB"/>
                    </w:rPr>
                    <w:t>online</w:t>
                  </w:r>
                  <w:r w:rsidRPr="00C17184">
                    <w:rPr>
                      <w:rFonts w:ascii="Roboto" w:hAnsi="Roboto"/>
                      <w:b/>
                      <w:bCs/>
                      <w:color w:val="666666"/>
                      <w:sz w:val="21"/>
                      <w:szCs w:val="21"/>
                      <w:lang w:eastAsia="en-GB"/>
                    </w:rPr>
                    <w:t xml:space="preserve">, </w:t>
                  </w:r>
                  <w:r w:rsidR="00EF2498" w:rsidRPr="00C17184">
                    <w:rPr>
                      <w:rFonts w:ascii="Roboto" w:hAnsi="Roboto"/>
                      <w:b/>
                      <w:bCs/>
                      <w:color w:val="666666"/>
                      <w:sz w:val="21"/>
                      <w:szCs w:val="21"/>
                      <w:lang w:eastAsia="en-GB"/>
                    </w:rPr>
                    <w:t xml:space="preserve">  </w:t>
                  </w:r>
                  <w:proofErr w:type="gramEnd"/>
                  <w:r w:rsidRPr="00C17184">
                    <w:rPr>
                      <w:rFonts w:ascii="Roboto" w:hAnsi="Roboto"/>
                      <w:b/>
                      <w:bCs/>
                      <w:color w:val="666666"/>
                      <w:sz w:val="21"/>
                      <w:szCs w:val="21"/>
                      <w:lang w:eastAsia="en-GB"/>
                    </w:rPr>
                    <w:t xml:space="preserve">please call ECC immediately on </w:t>
                  </w:r>
                </w:p>
                <w:p w14:paraId="7961EFA4" w14:textId="77777777" w:rsidR="00431EF4" w:rsidRDefault="00342BC4" w:rsidP="00784BAC">
                  <w:pPr>
                    <w:shd w:val="clear" w:color="auto" w:fill="FFFFFF"/>
                    <w:tabs>
                      <w:tab w:val="left" w:pos="13608"/>
                    </w:tabs>
                    <w:spacing w:after="0" w:line="330" w:lineRule="atLeast"/>
                    <w:jc w:val="center"/>
                  </w:pPr>
                  <w:r w:rsidRPr="00C17184">
                    <w:rPr>
                      <w:rFonts w:ascii="Roboto" w:hAnsi="Roboto"/>
                      <w:b/>
                      <w:bCs/>
                      <w:color w:val="666666"/>
                      <w:sz w:val="40"/>
                      <w:szCs w:val="40"/>
                      <w:lang w:eastAsia="en-GB"/>
                    </w:rPr>
                    <w:t>0345 603 7631</w:t>
                  </w:r>
                </w:p>
              </w:tc>
            </w:tr>
          </w:tbl>
          <w:p w14:paraId="752678FD" w14:textId="77777777" w:rsidR="00431EF4" w:rsidRDefault="00431EF4" w:rsidP="00784BAC">
            <w:pPr>
              <w:tabs>
                <w:tab w:val="left" w:pos="2850"/>
                <w:tab w:val="left" w:pos="13608"/>
              </w:tabs>
              <w:spacing w:after="0"/>
              <w:rPr>
                <w:b/>
              </w:rPr>
            </w:pPr>
          </w:p>
        </w:tc>
      </w:tr>
    </w:tbl>
    <w:p w14:paraId="7679F472" w14:textId="77777777" w:rsidR="00431EF4" w:rsidRDefault="00431EF4" w:rsidP="00784BAC">
      <w:pPr>
        <w:tabs>
          <w:tab w:val="left" w:pos="13608"/>
        </w:tabs>
      </w:pPr>
    </w:p>
    <w:sectPr w:rsidR="00431EF4" w:rsidSect="0070711B">
      <w:pgSz w:w="16838" w:h="11906" w:orient="landscape"/>
      <w:pgMar w:top="1440" w:right="1440" w:bottom="1440" w:left="119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767C" w14:textId="77777777" w:rsidR="0070711B" w:rsidRDefault="0070711B">
      <w:pPr>
        <w:spacing w:after="0"/>
      </w:pPr>
      <w:r>
        <w:separator/>
      </w:r>
    </w:p>
  </w:endnote>
  <w:endnote w:type="continuationSeparator" w:id="0">
    <w:p w14:paraId="7C780640" w14:textId="77777777" w:rsidR="0070711B" w:rsidRDefault="00707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DBF7" w14:textId="77777777" w:rsidR="0070711B" w:rsidRDefault="0070711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93A3032" w14:textId="77777777" w:rsidR="0070711B" w:rsidRDefault="007071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2.5pt;height:82.5pt" o:bullet="t">
        <v:imagedata r:id="rId1" o:title=""/>
      </v:shape>
    </w:pict>
  </w:numPicBullet>
  <w:abstractNum w:abstractNumId="0" w15:restartNumberingAfterBreak="0">
    <w:nsid w:val="2DC81EF3"/>
    <w:multiLevelType w:val="hybridMultilevel"/>
    <w:tmpl w:val="FFFFFFFF"/>
    <w:lvl w:ilvl="0" w:tplc="2C807D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AC2BF8"/>
    <w:multiLevelType w:val="hybridMultilevel"/>
    <w:tmpl w:val="FFFFFFFF"/>
    <w:lvl w:ilvl="0" w:tplc="2C807D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D14AC8"/>
    <w:multiLevelType w:val="hybridMultilevel"/>
    <w:tmpl w:val="FFFFFFFF"/>
    <w:lvl w:ilvl="0" w:tplc="2C807D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3405518">
    <w:abstractNumId w:val="0"/>
  </w:num>
  <w:num w:numId="2" w16cid:durableId="836656833">
    <w:abstractNumId w:val="1"/>
  </w:num>
  <w:num w:numId="3" w16cid:durableId="1648316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F4"/>
    <w:rsid w:val="000247D6"/>
    <w:rsid w:val="0005386D"/>
    <w:rsid w:val="00054BD7"/>
    <w:rsid w:val="00082F57"/>
    <w:rsid w:val="00084502"/>
    <w:rsid w:val="000B40D4"/>
    <w:rsid w:val="000B52BE"/>
    <w:rsid w:val="000C1D51"/>
    <w:rsid w:val="000D550F"/>
    <w:rsid w:val="000D706F"/>
    <w:rsid w:val="000E7DBD"/>
    <w:rsid w:val="001213C1"/>
    <w:rsid w:val="00127612"/>
    <w:rsid w:val="00150583"/>
    <w:rsid w:val="00151DBA"/>
    <w:rsid w:val="00160B40"/>
    <w:rsid w:val="001806A1"/>
    <w:rsid w:val="00182748"/>
    <w:rsid w:val="00183978"/>
    <w:rsid w:val="001A2DD9"/>
    <w:rsid w:val="001A5136"/>
    <w:rsid w:val="001B7533"/>
    <w:rsid w:val="001D0022"/>
    <w:rsid w:val="001F0687"/>
    <w:rsid w:val="0020733C"/>
    <w:rsid w:val="002233C6"/>
    <w:rsid w:val="00261976"/>
    <w:rsid w:val="002760CA"/>
    <w:rsid w:val="002878D9"/>
    <w:rsid w:val="002A595C"/>
    <w:rsid w:val="002B7547"/>
    <w:rsid w:val="002F4C94"/>
    <w:rsid w:val="002F6672"/>
    <w:rsid w:val="002F68F6"/>
    <w:rsid w:val="00305457"/>
    <w:rsid w:val="003133F6"/>
    <w:rsid w:val="00333B4D"/>
    <w:rsid w:val="0033731F"/>
    <w:rsid w:val="00342BC4"/>
    <w:rsid w:val="00357A73"/>
    <w:rsid w:val="003821E8"/>
    <w:rsid w:val="00387C43"/>
    <w:rsid w:val="0039109A"/>
    <w:rsid w:val="003F1EA5"/>
    <w:rsid w:val="00431EF4"/>
    <w:rsid w:val="00434156"/>
    <w:rsid w:val="00444C61"/>
    <w:rsid w:val="00444CF6"/>
    <w:rsid w:val="00457C02"/>
    <w:rsid w:val="00460DC7"/>
    <w:rsid w:val="004B1C35"/>
    <w:rsid w:val="004B65DF"/>
    <w:rsid w:val="004D43BE"/>
    <w:rsid w:val="00503212"/>
    <w:rsid w:val="00537805"/>
    <w:rsid w:val="00563D95"/>
    <w:rsid w:val="00565AEE"/>
    <w:rsid w:val="00574E44"/>
    <w:rsid w:val="005916C8"/>
    <w:rsid w:val="005A4CA7"/>
    <w:rsid w:val="005C26CC"/>
    <w:rsid w:val="00614604"/>
    <w:rsid w:val="0063555A"/>
    <w:rsid w:val="00662A4A"/>
    <w:rsid w:val="00666CBC"/>
    <w:rsid w:val="006718F9"/>
    <w:rsid w:val="006823C7"/>
    <w:rsid w:val="00682556"/>
    <w:rsid w:val="006B1F0F"/>
    <w:rsid w:val="006D51D0"/>
    <w:rsid w:val="006D65CE"/>
    <w:rsid w:val="00700583"/>
    <w:rsid w:val="00706055"/>
    <w:rsid w:val="00706A70"/>
    <w:rsid w:val="0070711B"/>
    <w:rsid w:val="00727A8A"/>
    <w:rsid w:val="007438B7"/>
    <w:rsid w:val="007463AD"/>
    <w:rsid w:val="0075614A"/>
    <w:rsid w:val="00760D3D"/>
    <w:rsid w:val="007616D8"/>
    <w:rsid w:val="00784BAC"/>
    <w:rsid w:val="00797CEB"/>
    <w:rsid w:val="007A5837"/>
    <w:rsid w:val="007B0F39"/>
    <w:rsid w:val="007B7117"/>
    <w:rsid w:val="007D6669"/>
    <w:rsid w:val="007E596E"/>
    <w:rsid w:val="007E6C44"/>
    <w:rsid w:val="007F2D60"/>
    <w:rsid w:val="00802605"/>
    <w:rsid w:val="008060CA"/>
    <w:rsid w:val="008103DB"/>
    <w:rsid w:val="00845A85"/>
    <w:rsid w:val="00853485"/>
    <w:rsid w:val="00875EE8"/>
    <w:rsid w:val="008B2E44"/>
    <w:rsid w:val="008B4629"/>
    <w:rsid w:val="008E0995"/>
    <w:rsid w:val="008E4746"/>
    <w:rsid w:val="00903D75"/>
    <w:rsid w:val="00911B79"/>
    <w:rsid w:val="00914608"/>
    <w:rsid w:val="00924F58"/>
    <w:rsid w:val="009341E8"/>
    <w:rsid w:val="00941963"/>
    <w:rsid w:val="0094276A"/>
    <w:rsid w:val="0096305B"/>
    <w:rsid w:val="00976C32"/>
    <w:rsid w:val="00977D13"/>
    <w:rsid w:val="009912FB"/>
    <w:rsid w:val="009E775F"/>
    <w:rsid w:val="00A144B6"/>
    <w:rsid w:val="00A33836"/>
    <w:rsid w:val="00A35B98"/>
    <w:rsid w:val="00A503F8"/>
    <w:rsid w:val="00A53124"/>
    <w:rsid w:val="00A6533F"/>
    <w:rsid w:val="00A6718F"/>
    <w:rsid w:val="00AA561F"/>
    <w:rsid w:val="00AB57AC"/>
    <w:rsid w:val="00AB59EB"/>
    <w:rsid w:val="00AD428D"/>
    <w:rsid w:val="00AD5F46"/>
    <w:rsid w:val="00AF2768"/>
    <w:rsid w:val="00AF7FED"/>
    <w:rsid w:val="00B25C6B"/>
    <w:rsid w:val="00B3382A"/>
    <w:rsid w:val="00B8213F"/>
    <w:rsid w:val="00B82B11"/>
    <w:rsid w:val="00B83997"/>
    <w:rsid w:val="00BA10F2"/>
    <w:rsid w:val="00BA27B8"/>
    <w:rsid w:val="00BC25F0"/>
    <w:rsid w:val="00BC3D00"/>
    <w:rsid w:val="00BD65B5"/>
    <w:rsid w:val="00BE6C37"/>
    <w:rsid w:val="00C144AC"/>
    <w:rsid w:val="00C17184"/>
    <w:rsid w:val="00C441A6"/>
    <w:rsid w:val="00C667B6"/>
    <w:rsid w:val="00C71A29"/>
    <w:rsid w:val="00C751F0"/>
    <w:rsid w:val="00C85AB9"/>
    <w:rsid w:val="00C95FCA"/>
    <w:rsid w:val="00CA04D2"/>
    <w:rsid w:val="00CB5B56"/>
    <w:rsid w:val="00CF2478"/>
    <w:rsid w:val="00D0502B"/>
    <w:rsid w:val="00D4600E"/>
    <w:rsid w:val="00D60E79"/>
    <w:rsid w:val="00D62225"/>
    <w:rsid w:val="00D7657A"/>
    <w:rsid w:val="00DB1F7C"/>
    <w:rsid w:val="00DB6842"/>
    <w:rsid w:val="00DC41D2"/>
    <w:rsid w:val="00DD2B86"/>
    <w:rsid w:val="00DD665E"/>
    <w:rsid w:val="00DE45AC"/>
    <w:rsid w:val="00DE7071"/>
    <w:rsid w:val="00DF2C95"/>
    <w:rsid w:val="00DF411B"/>
    <w:rsid w:val="00DF78C4"/>
    <w:rsid w:val="00E0702A"/>
    <w:rsid w:val="00E14CEB"/>
    <w:rsid w:val="00E26549"/>
    <w:rsid w:val="00E65388"/>
    <w:rsid w:val="00E748E6"/>
    <w:rsid w:val="00EA5636"/>
    <w:rsid w:val="00EB0697"/>
    <w:rsid w:val="00EE2B22"/>
    <w:rsid w:val="00EE5F8A"/>
    <w:rsid w:val="00EF0BEB"/>
    <w:rsid w:val="00EF2498"/>
    <w:rsid w:val="00F25FB4"/>
    <w:rsid w:val="00F70CAE"/>
    <w:rsid w:val="00F805FB"/>
    <w:rsid w:val="00F82AA7"/>
    <w:rsid w:val="00FA0182"/>
    <w:rsid w:val="00FD3F1D"/>
    <w:rsid w:val="00FF48A6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358B0"/>
  <w14:defaultImageDpi w14:val="0"/>
  <w15:docId w15:val="{1DA84FEC-047B-401E-ACEC-0EDC8365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kern w:val="3"/>
        <w:sz w:val="22"/>
        <w:szCs w:val="22"/>
        <w:lang w:val="en-GB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line="240" w:lineRule="auto"/>
    </w:pPr>
    <w:rPr>
      <w:rFonts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002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4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04D2"/>
    <w:rPr>
      <w:rFonts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CA04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04D2"/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alan.goggin@essex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an@agoggin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Goggin</dc:creator>
  <cp:keywords/>
  <dc:description/>
  <cp:lastModifiedBy>Alan Goggin</cp:lastModifiedBy>
  <cp:revision>3</cp:revision>
  <cp:lastPrinted>2024-02-01T16:24:00Z</cp:lastPrinted>
  <dcterms:created xsi:type="dcterms:W3CDTF">2024-04-02T10:34:00Z</dcterms:created>
  <dcterms:modified xsi:type="dcterms:W3CDTF">2024-04-02T10:40:00Z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2023-10-17T17:50:00Z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dfa09505-e293-4446-8efc-32f4578e911d</vt:lpwstr>
  </property>
  <property fmtid="{D5CDD505-2E9C-101B-9397-08002B2CF9AE}" pid="8" name="MSIP_Label_39d8be9e-c8d9-4b9c-bd40-2c27cc7ea2e6_ContentBits">
    <vt:lpwstr>0</vt:lpwstr>
  </property>
</Properties>
</file>