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8908" w14:textId="7F421639" w:rsidR="00F847F9" w:rsidRPr="00F847F9" w:rsidRDefault="00F847F9" w:rsidP="00F847F9">
      <w:pPr>
        <w:ind w:left="720"/>
        <w:rPr>
          <w:rFonts w:ascii="Arial" w:hAnsi="Arial"/>
          <w:bCs/>
          <w:sz w:val="24"/>
        </w:rPr>
      </w:pPr>
      <w:r w:rsidRPr="00F847F9">
        <w:rPr>
          <w:rFonts w:ascii="Arial" w:hAnsi="Arial"/>
          <w:b/>
          <w:sz w:val="28"/>
          <w:szCs w:val="28"/>
          <w:u w:val="single"/>
        </w:rPr>
        <w:t>Consultation on New Measures to Tackle Irresponsible Dog Owners in Tendring</w:t>
      </w:r>
    </w:p>
    <w:p w14:paraId="31DB3CE1" w14:textId="3B3CF734" w:rsidR="00F847F9" w:rsidRPr="00F847F9" w:rsidRDefault="00F847F9" w:rsidP="00F847F9">
      <w:pPr>
        <w:ind w:left="720"/>
        <w:rPr>
          <w:rFonts w:ascii="Arial" w:hAnsi="Arial"/>
          <w:b/>
          <w:sz w:val="24"/>
          <w:u w:val="single"/>
          <w:lang w:val="en-GB"/>
        </w:rPr>
      </w:pPr>
      <w:r>
        <w:rPr>
          <w:rFonts w:ascii="Arial" w:hAnsi="Arial"/>
          <w:sz w:val="24"/>
        </w:rPr>
        <w:t>A consultation is being held on a planned new measure to tackle irresponsible dog owners in Tendring.</w:t>
      </w:r>
    </w:p>
    <w:p w14:paraId="6558ACDC" w14:textId="065DED6D" w:rsidR="00F847F9" w:rsidRDefault="00F847F9" w:rsidP="00F847F9">
      <w:pPr>
        <w:spacing w:after="0"/>
        <w:ind w:left="720"/>
        <w:rPr>
          <w:rFonts w:ascii="Arial" w:hAnsi="Arial"/>
          <w:sz w:val="24"/>
        </w:rPr>
      </w:pPr>
      <w:r>
        <w:rPr>
          <w:rFonts w:ascii="Arial" w:hAnsi="Arial"/>
          <w:sz w:val="24"/>
        </w:rPr>
        <w:t>A Public Spaces Protection Order (PSPO) is being proposed by Tendring District Council (TDC) to target dog fouling and nuisance dogs off leads.</w:t>
      </w:r>
    </w:p>
    <w:p w14:paraId="15EC6FEE" w14:textId="131A4973" w:rsidR="00F847F9" w:rsidRDefault="00F847F9" w:rsidP="00F847F9">
      <w:pPr>
        <w:spacing w:after="0"/>
        <w:ind w:left="720"/>
        <w:rPr>
          <w:rFonts w:ascii="Arial" w:hAnsi="Arial"/>
          <w:sz w:val="24"/>
        </w:rPr>
      </w:pPr>
      <w:r>
        <w:rPr>
          <w:rFonts w:ascii="Arial" w:hAnsi="Arial"/>
          <w:sz w:val="24"/>
        </w:rPr>
        <w:t>If the proposal goes ahead, the PSPO would allow authorised council officers to request a dog is put on a lead; and issue fines to owners who do not comply.</w:t>
      </w:r>
    </w:p>
    <w:p w14:paraId="02470AD7" w14:textId="3FC0ED10" w:rsidR="00F847F9" w:rsidRPr="00F847F9" w:rsidRDefault="00F847F9" w:rsidP="00F847F9">
      <w:pPr>
        <w:spacing w:after="0"/>
        <w:ind w:left="720"/>
        <w:rPr>
          <w:rFonts w:ascii="Arial" w:hAnsi="Arial"/>
          <w:sz w:val="24"/>
        </w:rPr>
      </w:pPr>
      <w:r>
        <w:rPr>
          <w:rFonts w:ascii="Arial" w:hAnsi="Arial"/>
          <w:sz w:val="24"/>
        </w:rPr>
        <w:t>It will also allow officers to issue increased on the spot fines – of £100 – to those who do not pick up their pet’s mess.</w:t>
      </w:r>
    </w:p>
    <w:p w14:paraId="565D3697" w14:textId="250314F0" w:rsidR="00F847F9" w:rsidRDefault="00F847F9" w:rsidP="00F847F9">
      <w:pPr>
        <w:spacing w:after="0"/>
        <w:ind w:left="720"/>
        <w:rPr>
          <w:rFonts w:ascii="Arial" w:hAnsi="Arial"/>
          <w:sz w:val="24"/>
        </w:rPr>
      </w:pPr>
      <w:r>
        <w:rPr>
          <w:rFonts w:ascii="Arial" w:hAnsi="Arial"/>
          <w:sz w:val="24"/>
        </w:rPr>
        <w:t>Dog fouling is covered by other legislation, but this PSPO allows TDC to broaden the areas covered, and also strengthening existing by-laws about dogs on leads.</w:t>
      </w:r>
    </w:p>
    <w:p w14:paraId="1781396A" w14:textId="67535C3F" w:rsidR="00F847F9" w:rsidRDefault="00F847F9" w:rsidP="00F847F9">
      <w:pPr>
        <w:spacing w:after="0"/>
        <w:ind w:left="720"/>
        <w:rPr>
          <w:rFonts w:ascii="Arial" w:hAnsi="Arial"/>
          <w:sz w:val="24"/>
        </w:rPr>
      </w:pPr>
      <w:r>
        <w:rPr>
          <w:rFonts w:ascii="Arial" w:hAnsi="Arial"/>
          <w:sz w:val="24"/>
        </w:rPr>
        <w:t xml:space="preserve">Residents asked for a tougher stance, and it is hoped by taking this action it will meet all concerns. </w:t>
      </w:r>
    </w:p>
    <w:p w14:paraId="27D4D813" w14:textId="7C730B9F" w:rsidR="00F847F9" w:rsidRDefault="00F847F9" w:rsidP="00F847F9">
      <w:pPr>
        <w:spacing w:after="0"/>
        <w:ind w:left="720"/>
        <w:rPr>
          <w:rFonts w:ascii="Arial" w:hAnsi="Arial"/>
          <w:sz w:val="24"/>
        </w:rPr>
      </w:pPr>
      <w:r>
        <w:rPr>
          <w:rFonts w:ascii="Arial" w:hAnsi="Arial"/>
          <w:sz w:val="24"/>
        </w:rPr>
        <w:t xml:space="preserve">The 12-week consultation is now live, and people can take part by visiting </w:t>
      </w:r>
      <w:hyperlink r:id="rId8" w:history="1">
        <w:r w:rsidRPr="00385D6E">
          <w:rPr>
            <w:rStyle w:val="Hyperlink"/>
            <w:rFonts w:ascii="Arial" w:hAnsi="Arial"/>
            <w:sz w:val="24"/>
          </w:rPr>
          <w:t>www.tendringdc.gov.uk/consultation</w:t>
        </w:r>
      </w:hyperlink>
      <w:r>
        <w:rPr>
          <w:rFonts w:ascii="Arial" w:hAnsi="Arial"/>
          <w:sz w:val="24"/>
        </w:rPr>
        <w:t>. Paper copies of the consultation form are also available in Clacton Town Hall for people to complete.</w:t>
      </w:r>
    </w:p>
    <w:p w14:paraId="6A684931" w14:textId="77777777" w:rsidR="00F847F9" w:rsidRPr="00F847F9" w:rsidRDefault="00F847F9" w:rsidP="00F847F9">
      <w:pPr>
        <w:spacing w:after="0"/>
        <w:ind w:left="720"/>
        <w:rPr>
          <w:rFonts w:ascii="Arial" w:hAnsi="Arial"/>
          <w:sz w:val="28"/>
          <w:szCs w:val="28"/>
        </w:rPr>
      </w:pPr>
    </w:p>
    <w:p w14:paraId="6A3B4874" w14:textId="578C7A27" w:rsidR="00F847F9" w:rsidRPr="00F847F9" w:rsidRDefault="00F847F9" w:rsidP="00F847F9">
      <w:pPr>
        <w:spacing w:after="0"/>
        <w:ind w:left="720"/>
        <w:rPr>
          <w:rFonts w:ascii="Arial" w:hAnsi="Arial"/>
          <w:b/>
          <w:bCs/>
          <w:sz w:val="28"/>
          <w:szCs w:val="28"/>
          <w:u w:val="single"/>
        </w:rPr>
      </w:pPr>
      <w:r w:rsidRPr="00F847F9">
        <w:rPr>
          <w:rFonts w:ascii="Arial" w:hAnsi="Arial"/>
          <w:b/>
          <w:bCs/>
          <w:sz w:val="28"/>
          <w:szCs w:val="28"/>
          <w:u w:val="single"/>
        </w:rPr>
        <w:t>Almost 1000 Residents ‘Try Before They Appl</w:t>
      </w:r>
      <w:r>
        <w:rPr>
          <w:rFonts w:ascii="Arial" w:hAnsi="Arial"/>
          <w:b/>
          <w:bCs/>
          <w:sz w:val="28"/>
          <w:szCs w:val="28"/>
          <w:u w:val="single"/>
        </w:rPr>
        <w:t xml:space="preserve">y </w:t>
      </w:r>
      <w:r w:rsidRPr="00F847F9">
        <w:rPr>
          <w:rFonts w:ascii="Arial" w:hAnsi="Arial"/>
          <w:b/>
          <w:bCs/>
          <w:sz w:val="28"/>
          <w:szCs w:val="28"/>
          <w:u w:val="single"/>
        </w:rPr>
        <w:t>at Tendring Jobs and Skills Fair</w:t>
      </w:r>
    </w:p>
    <w:p w14:paraId="1ED74495" w14:textId="77777777" w:rsidR="00F847F9" w:rsidRDefault="00F847F9" w:rsidP="00F847F9">
      <w:pPr>
        <w:spacing w:after="0"/>
        <w:ind w:left="720"/>
        <w:rPr>
          <w:rFonts w:ascii="Arial" w:hAnsi="Arial"/>
          <w:sz w:val="24"/>
        </w:rPr>
      </w:pPr>
      <w:r>
        <w:rPr>
          <w:rFonts w:ascii="Arial" w:hAnsi="Arial"/>
          <w:sz w:val="24"/>
        </w:rPr>
        <w:t>Residents looking for their next career or training opportunities tried out different skills at the Tendring Jobs and Skills Fair.</w:t>
      </w:r>
    </w:p>
    <w:p w14:paraId="7ECF4559" w14:textId="039FA706" w:rsidR="00F847F9" w:rsidRDefault="00F847F9" w:rsidP="00F847F9">
      <w:pPr>
        <w:spacing w:after="0"/>
        <w:ind w:left="720"/>
        <w:rPr>
          <w:rFonts w:ascii="Arial" w:hAnsi="Arial"/>
          <w:sz w:val="24"/>
        </w:rPr>
      </w:pPr>
      <w:r>
        <w:rPr>
          <w:rFonts w:ascii="Arial" w:hAnsi="Arial"/>
          <w:sz w:val="24"/>
        </w:rPr>
        <w:t>Almost 1,000 people attended the event at the Princes Theatre in Clacton on Thursday (28 September) and had the opportunity to ‘try before they apply’ a range of jobs, such as bricklaying, and wind farm and car maintenance.</w:t>
      </w:r>
    </w:p>
    <w:p w14:paraId="70A45254" w14:textId="6B1CE934" w:rsidR="00F847F9" w:rsidRDefault="00F847F9" w:rsidP="00F847F9">
      <w:pPr>
        <w:spacing w:after="0"/>
        <w:ind w:left="720"/>
        <w:rPr>
          <w:rFonts w:ascii="Arial" w:hAnsi="Arial"/>
          <w:sz w:val="24"/>
        </w:rPr>
      </w:pPr>
      <w:r>
        <w:rPr>
          <w:rFonts w:ascii="Arial" w:hAnsi="Arial"/>
          <w:sz w:val="24"/>
        </w:rPr>
        <w:t>The event was organised by Tendring District Council (TDC) in partnership with the Department for Work and Pensions (Job Centre Plus) as part of the Tendring4Growth Business Fortnight.</w:t>
      </w:r>
    </w:p>
    <w:p w14:paraId="6AF7490A" w14:textId="77777777" w:rsidR="00F847F9" w:rsidRDefault="00F847F9" w:rsidP="00F847F9">
      <w:pPr>
        <w:spacing w:after="0"/>
        <w:ind w:left="720"/>
        <w:rPr>
          <w:rFonts w:ascii="Arial" w:hAnsi="Arial"/>
          <w:sz w:val="24"/>
        </w:rPr>
      </w:pPr>
      <w:r>
        <w:rPr>
          <w:rFonts w:ascii="Arial" w:hAnsi="Arial"/>
          <w:sz w:val="24"/>
        </w:rPr>
        <w:t>Fifty-three exhibitors attended offering careers or skills training, providing fun, interactive activities showcasing the various skills people may need for jobs in that industry – allowing attendees to see what they may enjoy or have a flair for.</w:t>
      </w:r>
    </w:p>
    <w:p w14:paraId="579A9ABB" w14:textId="77BE909C" w:rsidR="00F847F9" w:rsidRDefault="00F847F9" w:rsidP="00F847F9">
      <w:pPr>
        <w:spacing w:after="0"/>
        <w:ind w:left="720"/>
        <w:rPr>
          <w:rFonts w:ascii="Arial" w:hAnsi="Arial"/>
          <w:sz w:val="24"/>
        </w:rPr>
      </w:pPr>
      <w:r>
        <w:rPr>
          <w:rFonts w:ascii="Arial" w:hAnsi="Arial"/>
          <w:sz w:val="24"/>
        </w:rPr>
        <w:t>Popular activities included a timed tyre change ‘pit stop challenge’, virtual reality simulation of working at an offshore windfarm, and bricklaying.</w:t>
      </w:r>
    </w:p>
    <w:p w14:paraId="0D9B12E5" w14:textId="77777777" w:rsidR="00F847F9" w:rsidRDefault="00F847F9" w:rsidP="00F847F9">
      <w:pPr>
        <w:spacing w:after="0"/>
        <w:rPr>
          <w:rFonts w:ascii="Arial" w:hAnsi="Arial"/>
          <w:b/>
          <w:bCs/>
          <w:sz w:val="28"/>
          <w:szCs w:val="28"/>
          <w:u w:val="single"/>
        </w:rPr>
      </w:pPr>
    </w:p>
    <w:p w14:paraId="4890957F" w14:textId="77777777" w:rsidR="00F847F9" w:rsidRPr="00F847F9" w:rsidRDefault="00F847F9" w:rsidP="00F847F9">
      <w:pPr>
        <w:spacing w:after="0"/>
        <w:ind w:left="720"/>
        <w:rPr>
          <w:rFonts w:ascii="Arial" w:hAnsi="Arial"/>
          <w:b/>
          <w:bCs/>
          <w:sz w:val="28"/>
          <w:szCs w:val="28"/>
          <w:u w:val="single"/>
        </w:rPr>
      </w:pPr>
      <w:r w:rsidRPr="00F847F9">
        <w:rPr>
          <w:rFonts w:ascii="Arial" w:hAnsi="Arial"/>
          <w:b/>
          <w:bCs/>
          <w:sz w:val="28"/>
          <w:szCs w:val="28"/>
          <w:u w:val="single"/>
        </w:rPr>
        <w:t>New Towns Fund for Clacton</w:t>
      </w:r>
    </w:p>
    <w:p w14:paraId="0D121C7D" w14:textId="11B63963" w:rsidR="00F847F9" w:rsidRDefault="00F847F9" w:rsidP="00F847F9">
      <w:pPr>
        <w:spacing w:after="0"/>
        <w:ind w:left="720"/>
        <w:rPr>
          <w:rFonts w:ascii="Arial" w:hAnsi="Arial"/>
          <w:b/>
          <w:bCs/>
          <w:sz w:val="28"/>
          <w:szCs w:val="28"/>
          <w:u w:val="single"/>
        </w:rPr>
      </w:pPr>
      <w:r w:rsidRPr="00F847F9">
        <w:rPr>
          <w:rFonts w:ascii="Arial" w:hAnsi="Arial" w:cs="Arial"/>
          <w:sz w:val="24"/>
          <w:szCs w:val="24"/>
        </w:rPr>
        <w:t>Clacton been announced as the beneficiary of one of the towns named as part of the new Towns’ Fund. It is an endowment of £20</w:t>
      </w:r>
      <w:r>
        <w:rPr>
          <w:rFonts w:ascii="Arial" w:hAnsi="Arial" w:cs="Arial"/>
          <w:sz w:val="24"/>
          <w:szCs w:val="24"/>
        </w:rPr>
        <w:t xml:space="preserve"> </w:t>
      </w:r>
      <w:r w:rsidRPr="00F847F9">
        <w:rPr>
          <w:rFonts w:ascii="Arial" w:hAnsi="Arial" w:cs="Arial"/>
          <w:sz w:val="24"/>
          <w:szCs w:val="24"/>
        </w:rPr>
        <w:t>m to be spent over 10 years. It will be led by TDC and</w:t>
      </w:r>
      <w:r>
        <w:rPr>
          <w:rFonts w:ascii="Arial" w:hAnsi="Arial" w:cs="Arial"/>
          <w:sz w:val="24"/>
          <w:szCs w:val="24"/>
        </w:rPr>
        <w:t xml:space="preserve"> will</w:t>
      </w:r>
      <w:r w:rsidRPr="00F847F9">
        <w:rPr>
          <w:rFonts w:ascii="Arial" w:hAnsi="Arial" w:cs="Arial"/>
          <w:sz w:val="24"/>
          <w:szCs w:val="24"/>
        </w:rPr>
        <w:t xml:space="preserve"> require a Towns’ Board to be established.</w:t>
      </w:r>
      <w:r>
        <w:rPr>
          <w:rFonts w:ascii="Arial" w:hAnsi="Arial" w:cs="Arial"/>
          <w:sz w:val="24"/>
          <w:szCs w:val="24"/>
        </w:rPr>
        <w:t xml:space="preserve"> There are no further details at present.</w:t>
      </w:r>
    </w:p>
    <w:p w14:paraId="0DA692BD" w14:textId="77777777" w:rsidR="00F847F9" w:rsidRDefault="00F847F9" w:rsidP="00F847F9">
      <w:pPr>
        <w:spacing w:after="0"/>
        <w:rPr>
          <w:rFonts w:ascii="Arial" w:hAnsi="Arial"/>
          <w:b/>
          <w:bCs/>
          <w:sz w:val="28"/>
          <w:szCs w:val="28"/>
          <w:u w:val="single"/>
        </w:rPr>
      </w:pPr>
    </w:p>
    <w:p w14:paraId="04C38159" w14:textId="2D4758CF" w:rsidR="00FC2FA8" w:rsidRDefault="00FC2FA8" w:rsidP="00F847F9">
      <w:pPr>
        <w:spacing w:after="0"/>
        <w:ind w:left="720"/>
        <w:rPr>
          <w:rFonts w:ascii="Arial" w:hAnsi="Arial"/>
          <w:b/>
          <w:bCs/>
          <w:sz w:val="28"/>
          <w:szCs w:val="28"/>
          <w:u w:val="single"/>
        </w:rPr>
      </w:pPr>
      <w:r>
        <w:rPr>
          <w:rFonts w:ascii="Arial" w:hAnsi="Arial"/>
          <w:b/>
          <w:bCs/>
          <w:sz w:val="28"/>
          <w:szCs w:val="28"/>
          <w:u w:val="single"/>
        </w:rPr>
        <w:lastRenderedPageBreak/>
        <w:t>New Constituency Update</w:t>
      </w:r>
    </w:p>
    <w:p w14:paraId="5AA4D3E1" w14:textId="7D3EA771" w:rsidR="00FC2FA8" w:rsidRDefault="00FC2FA8" w:rsidP="00F847F9">
      <w:pPr>
        <w:spacing w:after="0"/>
        <w:ind w:left="720"/>
        <w:rPr>
          <w:rFonts w:ascii="Arial" w:hAnsi="Arial"/>
          <w:sz w:val="28"/>
          <w:szCs w:val="28"/>
        </w:rPr>
      </w:pPr>
      <w:r>
        <w:rPr>
          <w:rFonts w:ascii="Arial" w:hAnsi="Arial"/>
          <w:sz w:val="28"/>
          <w:szCs w:val="28"/>
        </w:rPr>
        <w:t>The Parishes of Great Bentley, Little Bentley and Frating, with Great and Little Oakley were officially moved from the Harwich and North Essex Constituency (HNECA) and joined with the Clacton Constituency as from the 20</w:t>
      </w:r>
      <w:r w:rsidRPr="00FC2FA8">
        <w:rPr>
          <w:rFonts w:ascii="Arial" w:hAnsi="Arial"/>
          <w:sz w:val="28"/>
          <w:szCs w:val="28"/>
          <w:vertAlign w:val="superscript"/>
        </w:rPr>
        <w:t>th</w:t>
      </w:r>
      <w:r>
        <w:rPr>
          <w:rFonts w:ascii="Arial" w:hAnsi="Arial"/>
          <w:sz w:val="28"/>
          <w:szCs w:val="28"/>
        </w:rPr>
        <w:t xml:space="preserve"> September.</w:t>
      </w:r>
    </w:p>
    <w:p w14:paraId="167F5A92" w14:textId="3AB90631" w:rsidR="00322D80" w:rsidRPr="00FC2FA8" w:rsidRDefault="00322D80" w:rsidP="00F847F9">
      <w:pPr>
        <w:spacing w:after="0"/>
        <w:ind w:left="720"/>
        <w:rPr>
          <w:rFonts w:ascii="Arial" w:hAnsi="Arial"/>
          <w:sz w:val="28"/>
          <w:szCs w:val="28"/>
        </w:rPr>
      </w:pPr>
      <w:r>
        <w:rPr>
          <w:rFonts w:ascii="Arial" w:hAnsi="Arial"/>
          <w:sz w:val="28"/>
          <w:szCs w:val="28"/>
        </w:rPr>
        <w:t>This means that Sir Bernard Jenkin is no longer our Member of Parliament  and that in future our Member of Parliament is Giles Watling MP.</w:t>
      </w:r>
    </w:p>
    <w:p w14:paraId="1F5BC84F" w14:textId="77777777" w:rsidR="00FC2FA8" w:rsidRDefault="00FC2FA8" w:rsidP="00FC2FA8">
      <w:pPr>
        <w:spacing w:after="0"/>
        <w:rPr>
          <w:rFonts w:ascii="Arial" w:hAnsi="Arial"/>
          <w:b/>
          <w:bCs/>
          <w:sz w:val="28"/>
          <w:szCs w:val="28"/>
          <w:u w:val="single"/>
        </w:rPr>
      </w:pPr>
    </w:p>
    <w:p w14:paraId="2AC4D1AB" w14:textId="309D5893" w:rsidR="00F847F9" w:rsidRPr="00F847F9" w:rsidRDefault="00F847F9" w:rsidP="00F847F9">
      <w:pPr>
        <w:spacing w:after="0"/>
        <w:ind w:left="720"/>
        <w:rPr>
          <w:rFonts w:ascii="Arial" w:hAnsi="Arial"/>
          <w:b/>
          <w:bCs/>
          <w:sz w:val="28"/>
          <w:szCs w:val="28"/>
          <w:u w:val="single"/>
        </w:rPr>
      </w:pPr>
      <w:r w:rsidRPr="00F847F9">
        <w:rPr>
          <w:rFonts w:ascii="Arial" w:hAnsi="Arial"/>
          <w:b/>
          <w:bCs/>
          <w:sz w:val="28"/>
          <w:szCs w:val="28"/>
          <w:u w:val="single"/>
        </w:rPr>
        <w:t xml:space="preserve">TDC Corporate Plan </w:t>
      </w:r>
      <w:r>
        <w:rPr>
          <w:rFonts w:ascii="Arial" w:hAnsi="Arial"/>
          <w:b/>
          <w:bCs/>
          <w:sz w:val="28"/>
          <w:szCs w:val="28"/>
          <w:u w:val="single"/>
        </w:rPr>
        <w:t>–</w:t>
      </w:r>
      <w:r w:rsidRPr="00F847F9">
        <w:rPr>
          <w:rFonts w:ascii="Arial" w:hAnsi="Arial"/>
          <w:b/>
          <w:bCs/>
          <w:sz w:val="28"/>
          <w:szCs w:val="28"/>
          <w:u w:val="single"/>
        </w:rPr>
        <w:t xml:space="preserve"> 2024</w:t>
      </w:r>
      <w:r>
        <w:rPr>
          <w:rFonts w:ascii="Arial" w:hAnsi="Arial"/>
          <w:b/>
          <w:bCs/>
          <w:sz w:val="28"/>
          <w:szCs w:val="28"/>
          <w:u w:val="single"/>
        </w:rPr>
        <w:t xml:space="preserve"> (Just a reminder)</w:t>
      </w:r>
    </w:p>
    <w:p w14:paraId="66FA32EB" w14:textId="77777777" w:rsidR="00F847F9" w:rsidRPr="007A5923" w:rsidRDefault="00F847F9" w:rsidP="00F847F9">
      <w:pPr>
        <w:spacing w:after="150" w:line="240" w:lineRule="auto"/>
        <w:ind w:left="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The new</w:t>
      </w:r>
      <w:r>
        <w:rPr>
          <w:rFonts w:ascii="Arial" w:eastAsia="Times New Roman" w:hAnsi="Arial" w:cs="Arial"/>
          <w:color w:val="222222"/>
          <w:sz w:val="24"/>
          <w:szCs w:val="24"/>
          <w:lang w:val="en-GB" w:eastAsia="en-GB"/>
        </w:rPr>
        <w:t>ly elected</w:t>
      </w:r>
      <w:r w:rsidRPr="007A5923">
        <w:rPr>
          <w:rFonts w:ascii="Arial" w:eastAsia="Times New Roman" w:hAnsi="Arial" w:cs="Arial"/>
          <w:color w:val="222222"/>
          <w:sz w:val="24"/>
          <w:szCs w:val="24"/>
          <w:lang w:val="en-GB" w:eastAsia="en-GB"/>
        </w:rPr>
        <w:t xml:space="preserve"> Administration for TDC is now preparing </w:t>
      </w:r>
      <w:r>
        <w:rPr>
          <w:rFonts w:ascii="Arial" w:eastAsia="Times New Roman" w:hAnsi="Arial" w:cs="Arial"/>
          <w:color w:val="222222"/>
          <w:sz w:val="24"/>
          <w:szCs w:val="24"/>
          <w:lang w:val="en-GB" w:eastAsia="en-GB"/>
        </w:rPr>
        <w:t>the</w:t>
      </w:r>
      <w:r w:rsidRPr="007A5923">
        <w:rPr>
          <w:rFonts w:ascii="Arial" w:eastAsia="Times New Roman" w:hAnsi="Arial" w:cs="Arial"/>
          <w:color w:val="222222"/>
          <w:sz w:val="24"/>
          <w:szCs w:val="24"/>
          <w:lang w:val="en-GB" w:eastAsia="en-GB"/>
        </w:rPr>
        <w:t xml:space="preserve"> Vision for Tendring District Council (TDC), due to the required process of updating its Corporate Plan which is due to expire at the end of 2024</w:t>
      </w:r>
      <w:r>
        <w:rPr>
          <w:rFonts w:ascii="Arial" w:eastAsia="Times New Roman" w:hAnsi="Arial" w:cs="Arial"/>
          <w:color w:val="222222"/>
          <w:sz w:val="24"/>
          <w:szCs w:val="24"/>
          <w:lang w:val="en-GB" w:eastAsia="en-GB"/>
        </w:rPr>
        <w:t>.</w:t>
      </w:r>
      <w:r w:rsidRPr="007A5923">
        <w:rPr>
          <w:rFonts w:ascii="Arial" w:eastAsia="Times New Roman" w:hAnsi="Arial" w:cs="Arial"/>
          <w:color w:val="222222"/>
          <w:sz w:val="24"/>
          <w:szCs w:val="24"/>
          <w:lang w:val="en-GB" w:eastAsia="en-GB"/>
        </w:rPr>
        <w:t xml:space="preserve"> </w:t>
      </w:r>
      <w:r>
        <w:rPr>
          <w:rFonts w:ascii="Arial" w:eastAsia="Times New Roman" w:hAnsi="Arial" w:cs="Arial"/>
          <w:color w:val="222222"/>
          <w:sz w:val="24"/>
          <w:szCs w:val="24"/>
          <w:lang w:val="en-GB" w:eastAsia="en-GB"/>
        </w:rPr>
        <w:t xml:space="preserve">It </w:t>
      </w:r>
      <w:r w:rsidRPr="007A5923">
        <w:rPr>
          <w:rFonts w:ascii="Arial" w:eastAsia="Times New Roman" w:hAnsi="Arial" w:cs="Arial"/>
          <w:color w:val="222222"/>
          <w:sz w:val="24"/>
          <w:szCs w:val="24"/>
          <w:lang w:val="en-GB" w:eastAsia="en-GB"/>
        </w:rPr>
        <w:t xml:space="preserve">sets out the council’s key document </w:t>
      </w:r>
      <w:r>
        <w:rPr>
          <w:rFonts w:ascii="Arial" w:eastAsia="Times New Roman" w:hAnsi="Arial" w:cs="Arial"/>
          <w:color w:val="222222"/>
          <w:sz w:val="24"/>
          <w:szCs w:val="24"/>
          <w:lang w:val="en-GB" w:eastAsia="en-GB"/>
        </w:rPr>
        <w:t>of</w:t>
      </w:r>
      <w:r w:rsidRPr="007A5923">
        <w:rPr>
          <w:rFonts w:ascii="Arial" w:eastAsia="Times New Roman" w:hAnsi="Arial" w:cs="Arial"/>
          <w:color w:val="222222"/>
          <w:sz w:val="24"/>
          <w:szCs w:val="24"/>
          <w:lang w:val="en-GB" w:eastAsia="en-GB"/>
        </w:rPr>
        <w:t xml:space="preserve"> its high-level priorities for the organisation over the next four-year period.</w:t>
      </w:r>
    </w:p>
    <w:p w14:paraId="27805297" w14:textId="77777777" w:rsidR="00F847F9" w:rsidRPr="007A5923" w:rsidRDefault="00F847F9" w:rsidP="00F847F9">
      <w:pPr>
        <w:spacing w:after="150" w:line="240" w:lineRule="auto"/>
        <w:ind w:left="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A draft of the new Corporate Plan, being called Our Vision, has been agreed by the new TDC’s Cabinet to go out for consultation.</w:t>
      </w:r>
    </w:p>
    <w:p w14:paraId="00ED2FF2" w14:textId="77777777" w:rsidR="00F847F9" w:rsidRPr="007A5923" w:rsidRDefault="00F847F9" w:rsidP="00F847F9">
      <w:pPr>
        <w:spacing w:after="150" w:line="240" w:lineRule="auto"/>
        <w:ind w:left="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The draft of the Vision picks up five themes, all encompassed with an approach of Community Leadership. The themes are:</w:t>
      </w:r>
    </w:p>
    <w:p w14:paraId="2654F629" w14:textId="77777777" w:rsidR="00F847F9" w:rsidRPr="007A5923" w:rsidRDefault="00F847F9" w:rsidP="00F847F9">
      <w:pPr>
        <w:spacing w:after="150" w:line="240" w:lineRule="auto"/>
        <w:ind w:firstLine="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 Pride in our area and services to residents</w:t>
      </w:r>
    </w:p>
    <w:p w14:paraId="247452EC" w14:textId="77777777" w:rsidR="00F847F9" w:rsidRPr="007A5923" w:rsidRDefault="00F847F9" w:rsidP="00F847F9">
      <w:pPr>
        <w:spacing w:after="150" w:line="240" w:lineRule="auto"/>
        <w:ind w:firstLine="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 Raising aspirations and creating opportunities</w:t>
      </w:r>
    </w:p>
    <w:p w14:paraId="1D9DE66A" w14:textId="77777777" w:rsidR="00F847F9" w:rsidRPr="007A5923" w:rsidRDefault="00F847F9" w:rsidP="00F847F9">
      <w:pPr>
        <w:spacing w:after="150" w:line="240" w:lineRule="auto"/>
        <w:ind w:firstLine="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 Championing our local environment</w:t>
      </w:r>
    </w:p>
    <w:p w14:paraId="4D9D34F4" w14:textId="77777777" w:rsidR="00F847F9" w:rsidRPr="007A5923" w:rsidRDefault="00F847F9" w:rsidP="00F847F9">
      <w:pPr>
        <w:spacing w:after="150" w:line="240" w:lineRule="auto"/>
        <w:ind w:firstLine="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 Working with partners to improve quality of life</w:t>
      </w:r>
    </w:p>
    <w:p w14:paraId="23055EEE" w14:textId="77777777" w:rsidR="00F847F9" w:rsidRPr="007A5923" w:rsidRDefault="00F847F9" w:rsidP="00F847F9">
      <w:pPr>
        <w:spacing w:after="150" w:line="240" w:lineRule="auto"/>
        <w:ind w:firstLine="720"/>
        <w:rPr>
          <w:rFonts w:ascii="Arial" w:eastAsia="Times New Roman" w:hAnsi="Arial" w:cs="Arial"/>
          <w:color w:val="222222"/>
          <w:sz w:val="24"/>
          <w:szCs w:val="24"/>
          <w:lang w:val="en-GB" w:eastAsia="en-GB"/>
        </w:rPr>
      </w:pPr>
      <w:r w:rsidRPr="007A5923">
        <w:rPr>
          <w:rFonts w:ascii="Arial" w:eastAsia="Times New Roman" w:hAnsi="Arial" w:cs="Arial"/>
          <w:color w:val="222222"/>
          <w:sz w:val="24"/>
          <w:szCs w:val="24"/>
          <w:lang w:val="en-GB" w:eastAsia="en-GB"/>
        </w:rPr>
        <w:t>• Financial sustainability and openness</w:t>
      </w:r>
    </w:p>
    <w:p w14:paraId="20178A02" w14:textId="77777777" w:rsidR="00F847F9" w:rsidRDefault="00F847F9" w:rsidP="00F847F9">
      <w:pPr>
        <w:ind w:left="720"/>
        <w:rPr>
          <w:rFonts w:ascii="Arial" w:hAnsi="Arial"/>
          <w:sz w:val="24"/>
        </w:rPr>
      </w:pPr>
      <w:r>
        <w:rPr>
          <w:rFonts w:ascii="Arial" w:hAnsi="Arial"/>
          <w:sz w:val="24"/>
        </w:rPr>
        <w:t>The Vision will be reviewed following the consultation, with a target adoption date by full council in November of this year – with the plan coming into effect from 1 January 2024.</w:t>
      </w:r>
    </w:p>
    <w:p w14:paraId="7072DA0D" w14:textId="48FF0EAC" w:rsidR="00F847F9" w:rsidRPr="00F847F9" w:rsidRDefault="00F847F9" w:rsidP="00F847F9">
      <w:pPr>
        <w:spacing w:after="0"/>
        <w:ind w:left="720"/>
        <w:rPr>
          <w:rFonts w:ascii="Arial" w:hAnsi="Arial" w:cs="Arial"/>
          <w:b/>
          <w:bCs/>
          <w:sz w:val="28"/>
          <w:szCs w:val="28"/>
          <w:u w:val="single"/>
        </w:rPr>
      </w:pPr>
      <w:r w:rsidRPr="00F847F9">
        <w:rPr>
          <w:rFonts w:ascii="Arial" w:hAnsi="Arial" w:cs="Arial"/>
          <w:b/>
          <w:bCs/>
          <w:sz w:val="28"/>
          <w:szCs w:val="28"/>
          <w:u w:val="single"/>
        </w:rPr>
        <w:t>The Pride of Tendring Awards  - (Just Another Reminder)</w:t>
      </w:r>
    </w:p>
    <w:p w14:paraId="27AEA50B" w14:textId="0AB58318" w:rsidR="00F847F9" w:rsidRPr="0022708B" w:rsidRDefault="00F847F9" w:rsidP="00F847F9">
      <w:pPr>
        <w:spacing w:after="0"/>
        <w:ind w:left="720"/>
      </w:pPr>
      <w:r w:rsidRPr="0022708B">
        <w:rPr>
          <w:rFonts w:ascii="Arial" w:hAnsi="Arial" w:cs="Arial"/>
          <w:sz w:val="24"/>
          <w:szCs w:val="24"/>
        </w:rPr>
        <w:t>The nomination period is open until 5</w:t>
      </w:r>
      <w:r>
        <w:rPr>
          <w:rFonts w:ascii="Arial" w:hAnsi="Arial" w:cs="Arial"/>
          <w:sz w:val="24"/>
          <w:szCs w:val="24"/>
        </w:rPr>
        <w:t xml:space="preserve"> </w:t>
      </w:r>
      <w:r w:rsidRPr="0022708B">
        <w:rPr>
          <w:rFonts w:ascii="Arial" w:hAnsi="Arial" w:cs="Arial"/>
          <w:sz w:val="24"/>
          <w:szCs w:val="24"/>
        </w:rPr>
        <w:t xml:space="preserve">pm on Monday 30th October 2023 and your nomination can be submitted via the following link:-  </w:t>
      </w:r>
    </w:p>
    <w:p w14:paraId="4C838FDE" w14:textId="672F585F" w:rsidR="00F847F9" w:rsidRPr="00322D80" w:rsidRDefault="00000000" w:rsidP="00322D80">
      <w:pPr>
        <w:ind w:firstLine="720"/>
        <w:rPr>
          <w:rFonts w:ascii="Arial" w:hAnsi="Arial" w:cs="Arial"/>
          <w:sz w:val="24"/>
          <w:szCs w:val="24"/>
        </w:rPr>
      </w:pPr>
      <w:hyperlink r:id="rId9" w:history="1">
        <w:r w:rsidR="00F847F9" w:rsidRPr="0022708B">
          <w:rPr>
            <w:rStyle w:val="Hyperlink"/>
            <w:rFonts w:ascii="Arial" w:hAnsi="Arial" w:cs="Arial"/>
            <w:sz w:val="24"/>
            <w:szCs w:val="24"/>
          </w:rPr>
          <w:t>Pride of Tendring Awards 2024 - Nomination Form</w:t>
        </w:r>
      </w:hyperlink>
    </w:p>
    <w:p w14:paraId="5E13E9DA" w14:textId="1AB2A85F" w:rsidR="00A965A3" w:rsidRPr="00AB216D" w:rsidRDefault="00A965A3" w:rsidP="0049652D">
      <w:pPr>
        <w:spacing w:after="0" w:line="276" w:lineRule="auto"/>
        <w:ind w:firstLine="720"/>
        <w:rPr>
          <w:rFonts w:ascii="Arial" w:hAnsi="Arial" w:cs="Arial"/>
          <w:sz w:val="24"/>
          <w:szCs w:val="24"/>
        </w:rPr>
      </w:pPr>
      <w:r w:rsidRPr="00AB216D">
        <w:rPr>
          <w:rFonts w:ascii="Arial" w:hAnsi="Arial" w:cs="Arial"/>
          <w:sz w:val="24"/>
          <w:szCs w:val="24"/>
        </w:rPr>
        <w:t>Many thanks</w:t>
      </w:r>
    </w:p>
    <w:p w14:paraId="3CFF4B01" w14:textId="77777777" w:rsidR="00A965A3" w:rsidRDefault="00A965A3" w:rsidP="00A965A3">
      <w:pPr>
        <w:spacing w:after="0"/>
        <w:rPr>
          <w:rFonts w:ascii="Arial" w:hAnsi="Arial" w:cs="Arial"/>
          <w:sz w:val="24"/>
          <w:szCs w:val="24"/>
          <w:lang w:eastAsia="en-GB"/>
        </w:rPr>
      </w:pPr>
    </w:p>
    <w:p w14:paraId="28ED340A" w14:textId="77777777" w:rsidR="00A965A3" w:rsidRPr="00C21C27" w:rsidRDefault="00A965A3" w:rsidP="0049652D">
      <w:pPr>
        <w:spacing w:after="0"/>
        <w:ind w:firstLine="720"/>
        <w:rPr>
          <w:rFonts w:ascii="Lucida Handwriting" w:hAnsi="Lucida Handwriting" w:cs="Arial"/>
          <w:sz w:val="24"/>
          <w:szCs w:val="24"/>
          <w:lang w:eastAsia="en-GB"/>
        </w:rPr>
      </w:pPr>
      <w:r>
        <w:rPr>
          <w:rFonts w:ascii="Lucida Handwriting" w:hAnsi="Lucida Handwriting" w:cs="Arial"/>
          <w:sz w:val="24"/>
          <w:szCs w:val="24"/>
          <w:lang w:eastAsia="en-GB"/>
        </w:rPr>
        <w:t>Lynda</w:t>
      </w:r>
    </w:p>
    <w:p w14:paraId="2EF232D5" w14:textId="77777777" w:rsidR="00A965A3" w:rsidRDefault="00A965A3" w:rsidP="00A965A3">
      <w:pPr>
        <w:spacing w:after="0"/>
        <w:rPr>
          <w:rFonts w:ascii="Arial" w:hAnsi="Arial" w:cs="Arial"/>
          <w:color w:val="2F5496"/>
          <w:lang w:eastAsia="en-GB"/>
        </w:rPr>
      </w:pPr>
    </w:p>
    <w:p w14:paraId="1C94EEFF" w14:textId="77777777" w:rsidR="00A965A3" w:rsidRPr="00AB216D" w:rsidRDefault="00A965A3" w:rsidP="0049652D">
      <w:pPr>
        <w:spacing w:after="0"/>
        <w:ind w:firstLine="720"/>
        <w:rPr>
          <w:rFonts w:ascii="Arial" w:hAnsi="Arial" w:cs="Arial"/>
          <w:sz w:val="24"/>
          <w:szCs w:val="24"/>
          <w:lang w:eastAsia="en-GB"/>
        </w:rPr>
      </w:pPr>
      <w:r w:rsidRPr="00AB216D">
        <w:rPr>
          <w:rFonts w:ascii="Arial" w:hAnsi="Arial" w:cs="Arial"/>
          <w:sz w:val="24"/>
          <w:szCs w:val="24"/>
          <w:lang w:eastAsia="en-GB"/>
        </w:rPr>
        <w:t>Cllr Lynda McWilliams</w:t>
      </w:r>
    </w:p>
    <w:p w14:paraId="18A16968" w14:textId="77777777" w:rsidR="00A965A3" w:rsidRPr="00AB216D" w:rsidRDefault="00A965A3" w:rsidP="0049652D">
      <w:pPr>
        <w:spacing w:after="0"/>
        <w:ind w:firstLine="720"/>
        <w:rPr>
          <w:rFonts w:ascii="Arial" w:hAnsi="Arial" w:cs="Arial"/>
          <w:sz w:val="24"/>
          <w:szCs w:val="24"/>
          <w:lang w:eastAsia="en-GB"/>
        </w:rPr>
      </w:pPr>
      <w:r w:rsidRPr="00AB216D">
        <w:rPr>
          <w:rFonts w:ascii="Arial" w:hAnsi="Arial" w:cs="Arial"/>
          <w:sz w:val="24"/>
          <w:szCs w:val="24"/>
          <w:lang w:eastAsia="en-GB"/>
        </w:rPr>
        <w:t>Tendring District Councillor for The Bentleys and Frating Ward</w:t>
      </w:r>
    </w:p>
    <w:p w14:paraId="03557A2D" w14:textId="77777777" w:rsidR="00A965A3" w:rsidRPr="00C24A31" w:rsidRDefault="00A965A3" w:rsidP="00A965A3">
      <w:pPr>
        <w:spacing w:after="0"/>
        <w:rPr>
          <w:rFonts w:ascii="Arial" w:hAnsi="Arial" w:cs="Arial"/>
          <w:sz w:val="24"/>
          <w:szCs w:val="24"/>
          <w:lang w:eastAsia="en-GB"/>
        </w:rPr>
      </w:pPr>
    </w:p>
    <w:p w14:paraId="690A6197" w14:textId="44033AE7" w:rsidR="003C1DCC" w:rsidRPr="00A965A3" w:rsidRDefault="00A965A3" w:rsidP="0049652D">
      <w:pPr>
        <w:ind w:firstLine="720"/>
        <w:rPr>
          <w:rFonts w:ascii="Arial" w:hAnsi="Arial"/>
          <w:b/>
          <w:sz w:val="24"/>
          <w:u w:val="single"/>
        </w:rPr>
      </w:pPr>
      <w:r w:rsidRPr="00C24A31">
        <w:rPr>
          <w:rFonts w:ascii="Arial" w:hAnsi="Arial" w:cs="Arial"/>
          <w:sz w:val="24"/>
          <w:szCs w:val="24"/>
          <w:lang w:eastAsia="en-GB"/>
        </w:rPr>
        <w:t>Mobile Phone number 07</w:t>
      </w:r>
      <w:r>
        <w:rPr>
          <w:rFonts w:ascii="Arial" w:hAnsi="Arial" w:cs="Arial"/>
          <w:sz w:val="24"/>
          <w:szCs w:val="24"/>
          <w:lang w:eastAsia="en-GB"/>
        </w:rPr>
        <w:t>56</w:t>
      </w:r>
      <w:r w:rsidRPr="00C24A31">
        <w:rPr>
          <w:rFonts w:ascii="Arial" w:hAnsi="Arial" w:cs="Arial"/>
          <w:sz w:val="24"/>
          <w:szCs w:val="24"/>
          <w:lang w:eastAsia="en-GB"/>
        </w:rPr>
        <w:t>4 61360</w:t>
      </w:r>
      <w:r>
        <w:rPr>
          <w:rFonts w:ascii="Arial" w:hAnsi="Arial" w:cs="Arial"/>
          <w:sz w:val="24"/>
          <w:szCs w:val="24"/>
          <w:lang w:eastAsia="en-GB"/>
        </w:rPr>
        <w:t>3</w:t>
      </w:r>
      <w:r w:rsidRPr="00A30B66">
        <w:rPr>
          <w:rFonts w:ascii="Arial" w:hAnsi="Arial" w:cs="Arial"/>
          <w:lang w:eastAsia="en-GB"/>
        </w:rPr>
        <w:tab/>
      </w:r>
      <w:r w:rsidR="00662135" w:rsidRPr="00A30B66">
        <w:rPr>
          <w:rFonts w:ascii="Arial" w:hAnsi="Arial" w:cs="Arial"/>
          <w:lang w:eastAsia="en-GB"/>
        </w:rPr>
        <w:tab/>
      </w:r>
      <w:r w:rsidR="00662135" w:rsidRPr="00A30B66">
        <w:rPr>
          <w:rFonts w:ascii="Arial" w:hAnsi="Arial" w:cs="Arial"/>
          <w:lang w:eastAsia="en-GB"/>
        </w:rPr>
        <w:tab/>
      </w:r>
      <w:r w:rsidR="00662135" w:rsidRPr="00A30B66">
        <w:rPr>
          <w:rFonts w:ascii="Arial" w:hAnsi="Arial" w:cs="Arial"/>
          <w:lang w:eastAsia="en-GB"/>
        </w:rPr>
        <w:tab/>
      </w:r>
    </w:p>
    <w:sectPr w:rsidR="003C1DCC" w:rsidRPr="00A965A3" w:rsidSect="009718BD">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7F5A" w14:textId="77777777" w:rsidR="00D86AC6" w:rsidRDefault="00D86AC6" w:rsidP="00662135">
      <w:pPr>
        <w:spacing w:after="0" w:line="240" w:lineRule="auto"/>
      </w:pPr>
      <w:r>
        <w:separator/>
      </w:r>
    </w:p>
  </w:endnote>
  <w:endnote w:type="continuationSeparator" w:id="0">
    <w:p w14:paraId="3DD00C2C" w14:textId="77777777" w:rsidR="00D86AC6" w:rsidRDefault="00D86AC6" w:rsidP="0066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823580"/>
      <w:docPartObj>
        <w:docPartGallery w:val="Page Numbers (Bottom of Page)"/>
        <w:docPartUnique/>
      </w:docPartObj>
    </w:sdtPr>
    <w:sdtEndPr>
      <w:rPr>
        <w:noProof/>
      </w:rPr>
    </w:sdtEndPr>
    <w:sdtContent>
      <w:p w14:paraId="3C07A8A2" w14:textId="2F5B704C" w:rsidR="004304EA" w:rsidRDefault="0043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9AE07" w14:textId="77777777" w:rsidR="004304EA" w:rsidRDefault="0043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F071" w14:textId="77777777" w:rsidR="00D86AC6" w:rsidRDefault="00D86AC6" w:rsidP="00662135">
      <w:pPr>
        <w:spacing w:after="0" w:line="240" w:lineRule="auto"/>
      </w:pPr>
      <w:r>
        <w:separator/>
      </w:r>
    </w:p>
  </w:footnote>
  <w:footnote w:type="continuationSeparator" w:id="0">
    <w:p w14:paraId="6BC538B5" w14:textId="77777777" w:rsidR="00D86AC6" w:rsidRDefault="00D86AC6" w:rsidP="0066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34C0" w14:textId="3D9EE701" w:rsidR="004261E3" w:rsidRDefault="004304EA" w:rsidP="008A0BED">
    <w:pPr>
      <w:spacing w:after="0" w:line="240" w:lineRule="auto"/>
      <w:ind w:left="2160" w:firstLine="720"/>
      <w:contextualSpacing/>
      <w:rPr>
        <w:rFonts w:ascii="Calibri Light" w:eastAsia="SimSun" w:hAnsi="Calibri Light" w:cs="Times New Roman"/>
        <w:spacing w:val="-10"/>
        <w:sz w:val="48"/>
        <w:szCs w:val="48"/>
        <w:lang w:val="en-GB" w:eastAsia="en-GB"/>
      </w:rPr>
    </w:pPr>
    <w:r>
      <w:rPr>
        <w:rFonts w:ascii="Calibri Light" w:eastAsia="SimSun" w:hAnsi="Calibri Light" w:cs="Times New Roman"/>
        <w:spacing w:val="-10"/>
        <w:sz w:val="48"/>
        <w:szCs w:val="48"/>
        <w:lang w:val="en-GB" w:eastAsia="en-GB"/>
      </w:rPr>
      <w:t xml:space="preserve">Cllr. Lynda McWilliams </w:t>
    </w:r>
  </w:p>
  <w:p w14:paraId="6798FC29" w14:textId="77777777" w:rsidR="008A0BED" w:rsidRDefault="004261E3" w:rsidP="004261E3">
    <w:pPr>
      <w:spacing w:after="0" w:line="240" w:lineRule="auto"/>
      <w:contextualSpacing/>
      <w:jc w:val="center"/>
      <w:rPr>
        <w:rFonts w:ascii="Calibri Light" w:eastAsia="SimSun" w:hAnsi="Calibri Light" w:cs="Times New Roman"/>
        <w:spacing w:val="-10"/>
        <w:sz w:val="48"/>
        <w:szCs w:val="48"/>
        <w:lang w:val="en-GB" w:eastAsia="en-GB"/>
      </w:rPr>
    </w:pPr>
    <w:r>
      <w:rPr>
        <w:rFonts w:ascii="Calibri Light" w:eastAsia="SimSun" w:hAnsi="Calibri Light" w:cs="Times New Roman"/>
        <w:spacing w:val="-10"/>
        <w:sz w:val="48"/>
        <w:szCs w:val="48"/>
        <w:lang w:val="en-GB" w:eastAsia="en-GB"/>
      </w:rPr>
      <w:t xml:space="preserve">Tendring District Councillor’s </w:t>
    </w:r>
  </w:p>
  <w:p w14:paraId="489506EB" w14:textId="76459BEE" w:rsidR="009943F4" w:rsidRDefault="008A0BED" w:rsidP="008A0BED">
    <w:pPr>
      <w:spacing w:after="0" w:line="240" w:lineRule="auto"/>
      <w:contextualSpacing/>
      <w:jc w:val="center"/>
      <w:rPr>
        <w:rFonts w:ascii="Calibri Light" w:eastAsia="SimSun" w:hAnsi="Calibri Light" w:cs="Times New Roman"/>
        <w:spacing w:val="-10"/>
        <w:sz w:val="48"/>
        <w:szCs w:val="48"/>
        <w:lang w:val="en-GB" w:eastAsia="en-GB"/>
      </w:rPr>
    </w:pPr>
    <w:r>
      <w:rPr>
        <w:rFonts w:ascii="Calibri Light" w:eastAsia="SimSun" w:hAnsi="Calibri Light" w:cs="Times New Roman"/>
        <w:spacing w:val="-10"/>
        <w:sz w:val="48"/>
        <w:szCs w:val="48"/>
        <w:lang w:val="en-GB" w:eastAsia="en-GB"/>
      </w:rPr>
      <w:t xml:space="preserve">Parish Council </w:t>
    </w:r>
    <w:r w:rsidR="004304EA">
      <w:rPr>
        <w:rFonts w:ascii="Calibri Light" w:eastAsia="SimSun" w:hAnsi="Calibri Light" w:cs="Times New Roman"/>
        <w:spacing w:val="-10"/>
        <w:sz w:val="48"/>
        <w:szCs w:val="48"/>
        <w:lang w:val="en-GB" w:eastAsia="en-GB"/>
      </w:rPr>
      <w:t>Report for</w:t>
    </w:r>
    <w:r w:rsidR="00F847F9">
      <w:rPr>
        <w:rFonts w:ascii="Calibri Light" w:eastAsia="SimSun" w:hAnsi="Calibri Light" w:cs="Times New Roman"/>
        <w:spacing w:val="-10"/>
        <w:sz w:val="48"/>
        <w:szCs w:val="48"/>
        <w:lang w:val="en-GB" w:eastAsia="en-GB"/>
      </w:rPr>
      <w:t xml:space="preserve"> OCTOBER</w:t>
    </w:r>
    <w:r w:rsidR="00B86194">
      <w:rPr>
        <w:rFonts w:ascii="Calibri Light" w:eastAsia="SimSun" w:hAnsi="Calibri Light" w:cs="Times New Roman"/>
        <w:spacing w:val="-10"/>
        <w:sz w:val="48"/>
        <w:szCs w:val="48"/>
        <w:lang w:val="en-GB" w:eastAsia="en-GB"/>
      </w:rPr>
      <w:t xml:space="preserve"> 2023</w:t>
    </w:r>
    <w:r w:rsidR="004304EA">
      <w:rPr>
        <w:rFonts w:ascii="Calibri Light" w:eastAsia="SimSun" w:hAnsi="Calibri Light" w:cs="Times New Roman"/>
        <w:spacing w:val="-10"/>
        <w:sz w:val="48"/>
        <w:szCs w:val="48"/>
        <w:lang w:val="en-GB" w:eastAsia="en-GB"/>
      </w:rPr>
      <w:t xml:space="preserve"> </w:t>
    </w:r>
  </w:p>
  <w:p w14:paraId="19CEF394" w14:textId="77777777" w:rsidR="00F847F9" w:rsidRPr="009943F4" w:rsidRDefault="00F847F9" w:rsidP="008A0BED">
    <w:pPr>
      <w:spacing w:after="0" w:line="240" w:lineRule="auto"/>
      <w:contextualSpacing/>
      <w:jc w:val="center"/>
      <w:rPr>
        <w:rFonts w:ascii="Calibri Light" w:eastAsia="SimSun" w:hAnsi="Calibri Light" w:cs="Times New Roman"/>
        <w:spacing w:val="-10"/>
        <w:sz w:val="48"/>
        <w:szCs w:val="48"/>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957"/>
    <w:multiLevelType w:val="hybridMultilevel"/>
    <w:tmpl w:val="57EA1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C3CEB"/>
    <w:multiLevelType w:val="multilevel"/>
    <w:tmpl w:val="9EC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34281"/>
    <w:multiLevelType w:val="hybridMultilevel"/>
    <w:tmpl w:val="0004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5028"/>
    <w:multiLevelType w:val="multilevel"/>
    <w:tmpl w:val="9996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713BA"/>
    <w:multiLevelType w:val="hybridMultilevel"/>
    <w:tmpl w:val="AD74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D3E77"/>
    <w:multiLevelType w:val="multilevel"/>
    <w:tmpl w:val="5D76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433EF"/>
    <w:multiLevelType w:val="multilevel"/>
    <w:tmpl w:val="2A2E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62C72"/>
    <w:multiLevelType w:val="multilevel"/>
    <w:tmpl w:val="BB2C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40524"/>
    <w:multiLevelType w:val="hybridMultilevel"/>
    <w:tmpl w:val="C4CC515A"/>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52CA646E"/>
    <w:multiLevelType w:val="multilevel"/>
    <w:tmpl w:val="43B4C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97BCB"/>
    <w:multiLevelType w:val="multilevel"/>
    <w:tmpl w:val="E1B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21131"/>
    <w:multiLevelType w:val="hybridMultilevel"/>
    <w:tmpl w:val="5E36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730F73"/>
    <w:multiLevelType w:val="multilevel"/>
    <w:tmpl w:val="B3D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074227">
    <w:abstractNumId w:val="8"/>
  </w:num>
  <w:num w:numId="2" w16cid:durableId="2092192221">
    <w:abstractNumId w:val="2"/>
  </w:num>
  <w:num w:numId="3" w16cid:durableId="2005936621">
    <w:abstractNumId w:val="9"/>
  </w:num>
  <w:num w:numId="4" w16cid:durableId="1131938352">
    <w:abstractNumId w:val="4"/>
  </w:num>
  <w:num w:numId="5" w16cid:durableId="631521586">
    <w:abstractNumId w:val="11"/>
  </w:num>
  <w:num w:numId="6" w16cid:durableId="845095719">
    <w:abstractNumId w:val="0"/>
  </w:num>
  <w:num w:numId="7" w16cid:durableId="1747728181">
    <w:abstractNumId w:val="0"/>
  </w:num>
  <w:num w:numId="8" w16cid:durableId="1064911345">
    <w:abstractNumId w:val="5"/>
  </w:num>
  <w:num w:numId="9" w16cid:durableId="2086293448">
    <w:abstractNumId w:val="10"/>
  </w:num>
  <w:num w:numId="10" w16cid:durableId="2076277863">
    <w:abstractNumId w:val="12"/>
  </w:num>
  <w:num w:numId="11" w16cid:durableId="1462116276">
    <w:abstractNumId w:val="1"/>
  </w:num>
  <w:num w:numId="12" w16cid:durableId="969747921">
    <w:abstractNumId w:val="6"/>
  </w:num>
  <w:num w:numId="13" w16cid:durableId="1777364380">
    <w:abstractNumId w:val="3"/>
  </w:num>
  <w:num w:numId="14" w16cid:durableId="1492260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35"/>
    <w:rsid w:val="00001E3E"/>
    <w:rsid w:val="00005AE9"/>
    <w:rsid w:val="00015F21"/>
    <w:rsid w:val="000175E6"/>
    <w:rsid w:val="000231D5"/>
    <w:rsid w:val="00026F17"/>
    <w:rsid w:val="00041D83"/>
    <w:rsid w:val="00042BA2"/>
    <w:rsid w:val="00042C5C"/>
    <w:rsid w:val="00054DD6"/>
    <w:rsid w:val="00057AAC"/>
    <w:rsid w:val="000855E1"/>
    <w:rsid w:val="00091DF7"/>
    <w:rsid w:val="000B06D8"/>
    <w:rsid w:val="000D3819"/>
    <w:rsid w:val="00120798"/>
    <w:rsid w:val="00164635"/>
    <w:rsid w:val="001716D7"/>
    <w:rsid w:val="0017633D"/>
    <w:rsid w:val="001821BA"/>
    <w:rsid w:val="001D3E04"/>
    <w:rsid w:val="00207AA6"/>
    <w:rsid w:val="00212999"/>
    <w:rsid w:val="0022708B"/>
    <w:rsid w:val="0028487C"/>
    <w:rsid w:val="00284BA9"/>
    <w:rsid w:val="002863A9"/>
    <w:rsid w:val="00297A5F"/>
    <w:rsid w:val="002D2062"/>
    <w:rsid w:val="002E07FE"/>
    <w:rsid w:val="002F69FD"/>
    <w:rsid w:val="00322D80"/>
    <w:rsid w:val="00344905"/>
    <w:rsid w:val="00363B7E"/>
    <w:rsid w:val="00366B5D"/>
    <w:rsid w:val="00380F43"/>
    <w:rsid w:val="00392A8A"/>
    <w:rsid w:val="003C1DCC"/>
    <w:rsid w:val="003C76AA"/>
    <w:rsid w:val="004261E3"/>
    <w:rsid w:val="004304EA"/>
    <w:rsid w:val="00442974"/>
    <w:rsid w:val="00447298"/>
    <w:rsid w:val="004767B7"/>
    <w:rsid w:val="0048043C"/>
    <w:rsid w:val="0049468E"/>
    <w:rsid w:val="0049534C"/>
    <w:rsid w:val="0049652D"/>
    <w:rsid w:val="004B2B18"/>
    <w:rsid w:val="004C5A75"/>
    <w:rsid w:val="004F72A5"/>
    <w:rsid w:val="0051755D"/>
    <w:rsid w:val="005410D6"/>
    <w:rsid w:val="00553459"/>
    <w:rsid w:val="0055449A"/>
    <w:rsid w:val="005644AE"/>
    <w:rsid w:val="00572563"/>
    <w:rsid w:val="00572DD5"/>
    <w:rsid w:val="005765C4"/>
    <w:rsid w:val="005977EE"/>
    <w:rsid w:val="005E2FBE"/>
    <w:rsid w:val="005E61D9"/>
    <w:rsid w:val="006266EC"/>
    <w:rsid w:val="00662135"/>
    <w:rsid w:val="006644D3"/>
    <w:rsid w:val="00664FFF"/>
    <w:rsid w:val="006B2506"/>
    <w:rsid w:val="006C3463"/>
    <w:rsid w:val="006D60DF"/>
    <w:rsid w:val="00706B34"/>
    <w:rsid w:val="007643D1"/>
    <w:rsid w:val="00766196"/>
    <w:rsid w:val="0077354A"/>
    <w:rsid w:val="00773F1C"/>
    <w:rsid w:val="007742AE"/>
    <w:rsid w:val="00775EF7"/>
    <w:rsid w:val="00776004"/>
    <w:rsid w:val="00785A74"/>
    <w:rsid w:val="007F32E3"/>
    <w:rsid w:val="00894182"/>
    <w:rsid w:val="00895069"/>
    <w:rsid w:val="008A0BED"/>
    <w:rsid w:val="008A659C"/>
    <w:rsid w:val="008A6CD4"/>
    <w:rsid w:val="008C1C26"/>
    <w:rsid w:val="008D658F"/>
    <w:rsid w:val="00901770"/>
    <w:rsid w:val="009133F9"/>
    <w:rsid w:val="00914E3C"/>
    <w:rsid w:val="00960BB2"/>
    <w:rsid w:val="009718BD"/>
    <w:rsid w:val="009843C0"/>
    <w:rsid w:val="009943F4"/>
    <w:rsid w:val="009A1494"/>
    <w:rsid w:val="009A395D"/>
    <w:rsid w:val="009B12C9"/>
    <w:rsid w:val="009B4A48"/>
    <w:rsid w:val="009B6C17"/>
    <w:rsid w:val="009D60CC"/>
    <w:rsid w:val="009F4A56"/>
    <w:rsid w:val="00A06A16"/>
    <w:rsid w:val="00A15806"/>
    <w:rsid w:val="00A30B66"/>
    <w:rsid w:val="00A37493"/>
    <w:rsid w:val="00A55874"/>
    <w:rsid w:val="00A7126B"/>
    <w:rsid w:val="00A820A5"/>
    <w:rsid w:val="00A820BD"/>
    <w:rsid w:val="00A85201"/>
    <w:rsid w:val="00A965A3"/>
    <w:rsid w:val="00AB128D"/>
    <w:rsid w:val="00AB7DB0"/>
    <w:rsid w:val="00AC05CE"/>
    <w:rsid w:val="00AC3ACD"/>
    <w:rsid w:val="00AD3637"/>
    <w:rsid w:val="00AD6C3C"/>
    <w:rsid w:val="00AF3C59"/>
    <w:rsid w:val="00B65FBF"/>
    <w:rsid w:val="00B7742F"/>
    <w:rsid w:val="00B85238"/>
    <w:rsid w:val="00B86194"/>
    <w:rsid w:val="00BC4FB5"/>
    <w:rsid w:val="00BD4623"/>
    <w:rsid w:val="00BF10AE"/>
    <w:rsid w:val="00BF405C"/>
    <w:rsid w:val="00C21C27"/>
    <w:rsid w:val="00C24A31"/>
    <w:rsid w:val="00C60EBC"/>
    <w:rsid w:val="00C65511"/>
    <w:rsid w:val="00C910E3"/>
    <w:rsid w:val="00CA5F0E"/>
    <w:rsid w:val="00CB0775"/>
    <w:rsid w:val="00CB3236"/>
    <w:rsid w:val="00CC122E"/>
    <w:rsid w:val="00CF3F4B"/>
    <w:rsid w:val="00D10046"/>
    <w:rsid w:val="00D41D46"/>
    <w:rsid w:val="00D41FCF"/>
    <w:rsid w:val="00D74420"/>
    <w:rsid w:val="00D82DEF"/>
    <w:rsid w:val="00D86AC6"/>
    <w:rsid w:val="00D87F33"/>
    <w:rsid w:val="00DA7CDD"/>
    <w:rsid w:val="00DE39F7"/>
    <w:rsid w:val="00E0414F"/>
    <w:rsid w:val="00E52766"/>
    <w:rsid w:val="00E610DA"/>
    <w:rsid w:val="00E61CA6"/>
    <w:rsid w:val="00E64569"/>
    <w:rsid w:val="00EB1790"/>
    <w:rsid w:val="00EB487D"/>
    <w:rsid w:val="00F00C92"/>
    <w:rsid w:val="00F22AE7"/>
    <w:rsid w:val="00F5212F"/>
    <w:rsid w:val="00F82084"/>
    <w:rsid w:val="00F847F9"/>
    <w:rsid w:val="00FC2FA8"/>
    <w:rsid w:val="00FC50FB"/>
    <w:rsid w:val="00FD24D0"/>
    <w:rsid w:val="00FD43AE"/>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3363"/>
  <w15:chartTrackingRefBased/>
  <w15:docId w15:val="{BAA9A1F0-712E-4B45-9C4D-4FF6849F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35"/>
    <w:pPr>
      <w:spacing w:line="288" w:lineRule="auto"/>
      <w:ind w:left="720"/>
      <w:contextualSpacing/>
    </w:pPr>
    <w:rPr>
      <w:rFonts w:eastAsiaTheme="minorEastAsia"/>
      <w:color w:val="5A5A5A" w:themeColor="text1" w:themeTint="A5"/>
      <w:sz w:val="20"/>
      <w:szCs w:val="20"/>
      <w:lang w:val="en-GB"/>
    </w:rPr>
  </w:style>
  <w:style w:type="paragraph" w:styleId="Header">
    <w:name w:val="header"/>
    <w:basedOn w:val="Normal"/>
    <w:link w:val="HeaderChar"/>
    <w:uiPriority w:val="99"/>
    <w:unhideWhenUsed/>
    <w:rsid w:val="0066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35"/>
    <w:rPr>
      <w:lang w:val="en-US"/>
    </w:rPr>
  </w:style>
  <w:style w:type="paragraph" w:styleId="Footer">
    <w:name w:val="footer"/>
    <w:basedOn w:val="Normal"/>
    <w:link w:val="FooterChar"/>
    <w:uiPriority w:val="99"/>
    <w:unhideWhenUsed/>
    <w:rsid w:val="0066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35"/>
    <w:rPr>
      <w:lang w:val="en-US"/>
    </w:rPr>
  </w:style>
  <w:style w:type="character" w:styleId="Hyperlink">
    <w:name w:val="Hyperlink"/>
    <w:basedOn w:val="DefaultParagraphFont"/>
    <w:uiPriority w:val="99"/>
    <w:unhideWhenUsed/>
    <w:rsid w:val="00766196"/>
    <w:rPr>
      <w:color w:val="0000FF"/>
      <w:u w:val="single"/>
    </w:rPr>
  </w:style>
  <w:style w:type="character" w:customStyle="1" w:styleId="DefaultFontHxMailStyle">
    <w:name w:val="Default Font HxMail Style"/>
    <w:basedOn w:val="DefaultParagraphFont"/>
    <w:rsid w:val="00766196"/>
    <w:rPr>
      <w:rFonts w:ascii="Arial" w:hAnsi="Arial" w:cs="Arial"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A820A5"/>
    <w:rPr>
      <w:color w:val="605E5C"/>
      <w:shd w:val="clear" w:color="auto" w:fill="E1DFDD"/>
    </w:rPr>
  </w:style>
  <w:style w:type="character" w:styleId="FollowedHyperlink">
    <w:name w:val="FollowedHyperlink"/>
    <w:basedOn w:val="DefaultParagraphFont"/>
    <w:uiPriority w:val="99"/>
    <w:semiHidden/>
    <w:unhideWhenUsed/>
    <w:rsid w:val="005E61D9"/>
    <w:rPr>
      <w:color w:val="954F72" w:themeColor="followedHyperlink"/>
      <w:u w:val="single"/>
    </w:rPr>
  </w:style>
  <w:style w:type="paragraph" w:styleId="NormalWeb">
    <w:name w:val="Normal (Web)"/>
    <w:basedOn w:val="Normal"/>
    <w:uiPriority w:val="99"/>
    <w:semiHidden/>
    <w:unhideWhenUsed/>
    <w:rsid w:val="001716D7"/>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1716D7"/>
    <w:rPr>
      <w:i/>
      <w:iCs/>
    </w:rPr>
  </w:style>
  <w:style w:type="paragraph" w:styleId="NoSpacing">
    <w:name w:val="No Spacing"/>
    <w:uiPriority w:val="1"/>
    <w:qFormat/>
    <w:rsid w:val="0051755D"/>
    <w:pPr>
      <w:spacing w:after="0" w:line="240" w:lineRule="auto"/>
    </w:pPr>
  </w:style>
  <w:style w:type="character" w:customStyle="1" w:styleId="normaltextrun">
    <w:name w:val="normaltextrun"/>
    <w:basedOn w:val="DefaultParagraphFont"/>
    <w:rsid w:val="00A965A3"/>
  </w:style>
  <w:style w:type="character" w:customStyle="1" w:styleId="eop">
    <w:name w:val="eop"/>
    <w:basedOn w:val="DefaultParagraphFont"/>
    <w:rsid w:val="00A9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95">
      <w:bodyDiv w:val="1"/>
      <w:marLeft w:val="0"/>
      <w:marRight w:val="0"/>
      <w:marTop w:val="0"/>
      <w:marBottom w:val="0"/>
      <w:divBdr>
        <w:top w:val="none" w:sz="0" w:space="0" w:color="auto"/>
        <w:left w:val="none" w:sz="0" w:space="0" w:color="auto"/>
        <w:bottom w:val="none" w:sz="0" w:space="0" w:color="auto"/>
        <w:right w:val="none" w:sz="0" w:space="0" w:color="auto"/>
      </w:divBdr>
    </w:div>
    <w:div w:id="57637311">
      <w:bodyDiv w:val="1"/>
      <w:marLeft w:val="0"/>
      <w:marRight w:val="0"/>
      <w:marTop w:val="0"/>
      <w:marBottom w:val="0"/>
      <w:divBdr>
        <w:top w:val="none" w:sz="0" w:space="0" w:color="auto"/>
        <w:left w:val="none" w:sz="0" w:space="0" w:color="auto"/>
        <w:bottom w:val="none" w:sz="0" w:space="0" w:color="auto"/>
        <w:right w:val="none" w:sz="0" w:space="0" w:color="auto"/>
      </w:divBdr>
    </w:div>
    <w:div w:id="159009058">
      <w:bodyDiv w:val="1"/>
      <w:marLeft w:val="0"/>
      <w:marRight w:val="0"/>
      <w:marTop w:val="0"/>
      <w:marBottom w:val="0"/>
      <w:divBdr>
        <w:top w:val="none" w:sz="0" w:space="0" w:color="auto"/>
        <w:left w:val="none" w:sz="0" w:space="0" w:color="auto"/>
        <w:bottom w:val="none" w:sz="0" w:space="0" w:color="auto"/>
        <w:right w:val="none" w:sz="0" w:space="0" w:color="auto"/>
      </w:divBdr>
    </w:div>
    <w:div w:id="162823779">
      <w:bodyDiv w:val="1"/>
      <w:marLeft w:val="0"/>
      <w:marRight w:val="0"/>
      <w:marTop w:val="0"/>
      <w:marBottom w:val="0"/>
      <w:divBdr>
        <w:top w:val="none" w:sz="0" w:space="0" w:color="auto"/>
        <w:left w:val="none" w:sz="0" w:space="0" w:color="auto"/>
        <w:bottom w:val="none" w:sz="0" w:space="0" w:color="auto"/>
        <w:right w:val="none" w:sz="0" w:space="0" w:color="auto"/>
      </w:divBdr>
    </w:div>
    <w:div w:id="164707542">
      <w:bodyDiv w:val="1"/>
      <w:marLeft w:val="0"/>
      <w:marRight w:val="0"/>
      <w:marTop w:val="0"/>
      <w:marBottom w:val="0"/>
      <w:divBdr>
        <w:top w:val="none" w:sz="0" w:space="0" w:color="auto"/>
        <w:left w:val="none" w:sz="0" w:space="0" w:color="auto"/>
        <w:bottom w:val="none" w:sz="0" w:space="0" w:color="auto"/>
        <w:right w:val="none" w:sz="0" w:space="0" w:color="auto"/>
      </w:divBdr>
    </w:div>
    <w:div w:id="199588547">
      <w:bodyDiv w:val="1"/>
      <w:marLeft w:val="0"/>
      <w:marRight w:val="0"/>
      <w:marTop w:val="0"/>
      <w:marBottom w:val="0"/>
      <w:divBdr>
        <w:top w:val="none" w:sz="0" w:space="0" w:color="auto"/>
        <w:left w:val="none" w:sz="0" w:space="0" w:color="auto"/>
        <w:bottom w:val="none" w:sz="0" w:space="0" w:color="auto"/>
        <w:right w:val="none" w:sz="0" w:space="0" w:color="auto"/>
      </w:divBdr>
    </w:div>
    <w:div w:id="218175749">
      <w:bodyDiv w:val="1"/>
      <w:marLeft w:val="0"/>
      <w:marRight w:val="0"/>
      <w:marTop w:val="0"/>
      <w:marBottom w:val="0"/>
      <w:divBdr>
        <w:top w:val="none" w:sz="0" w:space="0" w:color="auto"/>
        <w:left w:val="none" w:sz="0" w:space="0" w:color="auto"/>
        <w:bottom w:val="none" w:sz="0" w:space="0" w:color="auto"/>
        <w:right w:val="none" w:sz="0" w:space="0" w:color="auto"/>
      </w:divBdr>
      <w:divsChild>
        <w:div w:id="1820030295">
          <w:marLeft w:val="0"/>
          <w:marRight w:val="0"/>
          <w:marTop w:val="0"/>
          <w:marBottom w:val="0"/>
          <w:divBdr>
            <w:top w:val="none" w:sz="0" w:space="0" w:color="auto"/>
            <w:left w:val="none" w:sz="0" w:space="0" w:color="auto"/>
            <w:bottom w:val="none" w:sz="0" w:space="0" w:color="auto"/>
            <w:right w:val="none" w:sz="0" w:space="0" w:color="auto"/>
          </w:divBdr>
          <w:divsChild>
            <w:div w:id="795835330">
              <w:marLeft w:val="-225"/>
              <w:marRight w:val="-225"/>
              <w:marTop w:val="0"/>
              <w:marBottom w:val="0"/>
              <w:divBdr>
                <w:top w:val="none" w:sz="0" w:space="0" w:color="auto"/>
                <w:left w:val="none" w:sz="0" w:space="0" w:color="auto"/>
                <w:bottom w:val="none" w:sz="0" w:space="0" w:color="auto"/>
                <w:right w:val="none" w:sz="0" w:space="0" w:color="auto"/>
              </w:divBdr>
              <w:divsChild>
                <w:div w:id="1862892703">
                  <w:marLeft w:val="0"/>
                  <w:marRight w:val="0"/>
                  <w:marTop w:val="0"/>
                  <w:marBottom w:val="0"/>
                  <w:divBdr>
                    <w:top w:val="none" w:sz="0" w:space="0" w:color="auto"/>
                    <w:left w:val="none" w:sz="0" w:space="0" w:color="auto"/>
                    <w:bottom w:val="none" w:sz="0" w:space="0" w:color="auto"/>
                    <w:right w:val="none" w:sz="0" w:space="0" w:color="auto"/>
                  </w:divBdr>
                  <w:divsChild>
                    <w:div w:id="1872842824">
                      <w:marLeft w:val="0"/>
                      <w:marRight w:val="0"/>
                      <w:marTop w:val="0"/>
                      <w:marBottom w:val="0"/>
                      <w:divBdr>
                        <w:top w:val="none" w:sz="0" w:space="0" w:color="auto"/>
                        <w:left w:val="none" w:sz="0" w:space="0" w:color="auto"/>
                        <w:bottom w:val="none" w:sz="0" w:space="0" w:color="auto"/>
                        <w:right w:val="none" w:sz="0" w:space="0" w:color="auto"/>
                      </w:divBdr>
                    </w:div>
                  </w:divsChild>
                </w:div>
                <w:div w:id="554657393">
                  <w:marLeft w:val="0"/>
                  <w:marRight w:val="0"/>
                  <w:marTop w:val="0"/>
                  <w:marBottom w:val="0"/>
                  <w:divBdr>
                    <w:top w:val="none" w:sz="0" w:space="0" w:color="auto"/>
                    <w:left w:val="none" w:sz="0" w:space="0" w:color="auto"/>
                    <w:bottom w:val="none" w:sz="0" w:space="0" w:color="auto"/>
                    <w:right w:val="none" w:sz="0" w:space="0" w:color="auto"/>
                  </w:divBdr>
                  <w:divsChild>
                    <w:div w:id="2342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5653">
          <w:marLeft w:val="0"/>
          <w:marRight w:val="0"/>
          <w:marTop w:val="360"/>
          <w:marBottom w:val="0"/>
          <w:divBdr>
            <w:top w:val="none" w:sz="0" w:space="0" w:color="auto"/>
            <w:left w:val="none" w:sz="0" w:space="0" w:color="auto"/>
            <w:bottom w:val="none" w:sz="0" w:space="0" w:color="auto"/>
            <w:right w:val="none" w:sz="0" w:space="0" w:color="auto"/>
          </w:divBdr>
        </w:div>
      </w:divsChild>
    </w:div>
    <w:div w:id="251476570">
      <w:bodyDiv w:val="1"/>
      <w:marLeft w:val="0"/>
      <w:marRight w:val="0"/>
      <w:marTop w:val="0"/>
      <w:marBottom w:val="0"/>
      <w:divBdr>
        <w:top w:val="none" w:sz="0" w:space="0" w:color="auto"/>
        <w:left w:val="none" w:sz="0" w:space="0" w:color="auto"/>
        <w:bottom w:val="none" w:sz="0" w:space="0" w:color="auto"/>
        <w:right w:val="none" w:sz="0" w:space="0" w:color="auto"/>
      </w:divBdr>
    </w:div>
    <w:div w:id="301542906">
      <w:bodyDiv w:val="1"/>
      <w:marLeft w:val="0"/>
      <w:marRight w:val="0"/>
      <w:marTop w:val="0"/>
      <w:marBottom w:val="0"/>
      <w:divBdr>
        <w:top w:val="none" w:sz="0" w:space="0" w:color="auto"/>
        <w:left w:val="none" w:sz="0" w:space="0" w:color="auto"/>
        <w:bottom w:val="none" w:sz="0" w:space="0" w:color="auto"/>
        <w:right w:val="none" w:sz="0" w:space="0" w:color="auto"/>
      </w:divBdr>
    </w:div>
    <w:div w:id="350881317">
      <w:bodyDiv w:val="1"/>
      <w:marLeft w:val="0"/>
      <w:marRight w:val="0"/>
      <w:marTop w:val="0"/>
      <w:marBottom w:val="0"/>
      <w:divBdr>
        <w:top w:val="none" w:sz="0" w:space="0" w:color="auto"/>
        <w:left w:val="none" w:sz="0" w:space="0" w:color="auto"/>
        <w:bottom w:val="none" w:sz="0" w:space="0" w:color="auto"/>
        <w:right w:val="none" w:sz="0" w:space="0" w:color="auto"/>
      </w:divBdr>
    </w:div>
    <w:div w:id="354235043">
      <w:bodyDiv w:val="1"/>
      <w:marLeft w:val="0"/>
      <w:marRight w:val="0"/>
      <w:marTop w:val="0"/>
      <w:marBottom w:val="0"/>
      <w:divBdr>
        <w:top w:val="none" w:sz="0" w:space="0" w:color="auto"/>
        <w:left w:val="none" w:sz="0" w:space="0" w:color="auto"/>
        <w:bottom w:val="none" w:sz="0" w:space="0" w:color="auto"/>
        <w:right w:val="none" w:sz="0" w:space="0" w:color="auto"/>
      </w:divBdr>
    </w:div>
    <w:div w:id="367723795">
      <w:bodyDiv w:val="1"/>
      <w:marLeft w:val="0"/>
      <w:marRight w:val="0"/>
      <w:marTop w:val="0"/>
      <w:marBottom w:val="0"/>
      <w:divBdr>
        <w:top w:val="none" w:sz="0" w:space="0" w:color="auto"/>
        <w:left w:val="none" w:sz="0" w:space="0" w:color="auto"/>
        <w:bottom w:val="none" w:sz="0" w:space="0" w:color="auto"/>
        <w:right w:val="none" w:sz="0" w:space="0" w:color="auto"/>
      </w:divBdr>
    </w:div>
    <w:div w:id="377165301">
      <w:bodyDiv w:val="1"/>
      <w:marLeft w:val="0"/>
      <w:marRight w:val="0"/>
      <w:marTop w:val="0"/>
      <w:marBottom w:val="0"/>
      <w:divBdr>
        <w:top w:val="none" w:sz="0" w:space="0" w:color="auto"/>
        <w:left w:val="none" w:sz="0" w:space="0" w:color="auto"/>
        <w:bottom w:val="none" w:sz="0" w:space="0" w:color="auto"/>
        <w:right w:val="none" w:sz="0" w:space="0" w:color="auto"/>
      </w:divBdr>
    </w:div>
    <w:div w:id="433131327">
      <w:bodyDiv w:val="1"/>
      <w:marLeft w:val="0"/>
      <w:marRight w:val="0"/>
      <w:marTop w:val="0"/>
      <w:marBottom w:val="0"/>
      <w:divBdr>
        <w:top w:val="none" w:sz="0" w:space="0" w:color="auto"/>
        <w:left w:val="none" w:sz="0" w:space="0" w:color="auto"/>
        <w:bottom w:val="none" w:sz="0" w:space="0" w:color="auto"/>
        <w:right w:val="none" w:sz="0" w:space="0" w:color="auto"/>
      </w:divBdr>
    </w:div>
    <w:div w:id="434860430">
      <w:bodyDiv w:val="1"/>
      <w:marLeft w:val="0"/>
      <w:marRight w:val="0"/>
      <w:marTop w:val="0"/>
      <w:marBottom w:val="0"/>
      <w:divBdr>
        <w:top w:val="none" w:sz="0" w:space="0" w:color="auto"/>
        <w:left w:val="none" w:sz="0" w:space="0" w:color="auto"/>
        <w:bottom w:val="none" w:sz="0" w:space="0" w:color="auto"/>
        <w:right w:val="none" w:sz="0" w:space="0" w:color="auto"/>
      </w:divBdr>
    </w:div>
    <w:div w:id="470097580">
      <w:bodyDiv w:val="1"/>
      <w:marLeft w:val="0"/>
      <w:marRight w:val="0"/>
      <w:marTop w:val="0"/>
      <w:marBottom w:val="0"/>
      <w:divBdr>
        <w:top w:val="none" w:sz="0" w:space="0" w:color="auto"/>
        <w:left w:val="none" w:sz="0" w:space="0" w:color="auto"/>
        <w:bottom w:val="none" w:sz="0" w:space="0" w:color="auto"/>
        <w:right w:val="none" w:sz="0" w:space="0" w:color="auto"/>
      </w:divBdr>
    </w:div>
    <w:div w:id="480536725">
      <w:bodyDiv w:val="1"/>
      <w:marLeft w:val="0"/>
      <w:marRight w:val="0"/>
      <w:marTop w:val="0"/>
      <w:marBottom w:val="0"/>
      <w:divBdr>
        <w:top w:val="none" w:sz="0" w:space="0" w:color="auto"/>
        <w:left w:val="none" w:sz="0" w:space="0" w:color="auto"/>
        <w:bottom w:val="none" w:sz="0" w:space="0" w:color="auto"/>
        <w:right w:val="none" w:sz="0" w:space="0" w:color="auto"/>
      </w:divBdr>
    </w:div>
    <w:div w:id="503083171">
      <w:bodyDiv w:val="1"/>
      <w:marLeft w:val="0"/>
      <w:marRight w:val="0"/>
      <w:marTop w:val="0"/>
      <w:marBottom w:val="0"/>
      <w:divBdr>
        <w:top w:val="none" w:sz="0" w:space="0" w:color="auto"/>
        <w:left w:val="none" w:sz="0" w:space="0" w:color="auto"/>
        <w:bottom w:val="none" w:sz="0" w:space="0" w:color="auto"/>
        <w:right w:val="none" w:sz="0" w:space="0" w:color="auto"/>
      </w:divBdr>
    </w:div>
    <w:div w:id="504365525">
      <w:bodyDiv w:val="1"/>
      <w:marLeft w:val="0"/>
      <w:marRight w:val="0"/>
      <w:marTop w:val="0"/>
      <w:marBottom w:val="0"/>
      <w:divBdr>
        <w:top w:val="none" w:sz="0" w:space="0" w:color="auto"/>
        <w:left w:val="none" w:sz="0" w:space="0" w:color="auto"/>
        <w:bottom w:val="none" w:sz="0" w:space="0" w:color="auto"/>
        <w:right w:val="none" w:sz="0" w:space="0" w:color="auto"/>
      </w:divBdr>
    </w:div>
    <w:div w:id="511535186">
      <w:bodyDiv w:val="1"/>
      <w:marLeft w:val="0"/>
      <w:marRight w:val="0"/>
      <w:marTop w:val="0"/>
      <w:marBottom w:val="0"/>
      <w:divBdr>
        <w:top w:val="none" w:sz="0" w:space="0" w:color="auto"/>
        <w:left w:val="none" w:sz="0" w:space="0" w:color="auto"/>
        <w:bottom w:val="none" w:sz="0" w:space="0" w:color="auto"/>
        <w:right w:val="none" w:sz="0" w:space="0" w:color="auto"/>
      </w:divBdr>
    </w:div>
    <w:div w:id="586619306">
      <w:bodyDiv w:val="1"/>
      <w:marLeft w:val="0"/>
      <w:marRight w:val="0"/>
      <w:marTop w:val="0"/>
      <w:marBottom w:val="0"/>
      <w:divBdr>
        <w:top w:val="none" w:sz="0" w:space="0" w:color="auto"/>
        <w:left w:val="none" w:sz="0" w:space="0" w:color="auto"/>
        <w:bottom w:val="none" w:sz="0" w:space="0" w:color="auto"/>
        <w:right w:val="none" w:sz="0" w:space="0" w:color="auto"/>
      </w:divBdr>
    </w:div>
    <w:div w:id="646322027">
      <w:bodyDiv w:val="1"/>
      <w:marLeft w:val="0"/>
      <w:marRight w:val="0"/>
      <w:marTop w:val="0"/>
      <w:marBottom w:val="0"/>
      <w:divBdr>
        <w:top w:val="none" w:sz="0" w:space="0" w:color="auto"/>
        <w:left w:val="none" w:sz="0" w:space="0" w:color="auto"/>
        <w:bottom w:val="none" w:sz="0" w:space="0" w:color="auto"/>
        <w:right w:val="none" w:sz="0" w:space="0" w:color="auto"/>
      </w:divBdr>
    </w:div>
    <w:div w:id="654606139">
      <w:bodyDiv w:val="1"/>
      <w:marLeft w:val="0"/>
      <w:marRight w:val="0"/>
      <w:marTop w:val="0"/>
      <w:marBottom w:val="0"/>
      <w:divBdr>
        <w:top w:val="none" w:sz="0" w:space="0" w:color="auto"/>
        <w:left w:val="none" w:sz="0" w:space="0" w:color="auto"/>
        <w:bottom w:val="none" w:sz="0" w:space="0" w:color="auto"/>
        <w:right w:val="none" w:sz="0" w:space="0" w:color="auto"/>
      </w:divBdr>
    </w:div>
    <w:div w:id="659238597">
      <w:bodyDiv w:val="1"/>
      <w:marLeft w:val="0"/>
      <w:marRight w:val="0"/>
      <w:marTop w:val="0"/>
      <w:marBottom w:val="0"/>
      <w:divBdr>
        <w:top w:val="none" w:sz="0" w:space="0" w:color="auto"/>
        <w:left w:val="none" w:sz="0" w:space="0" w:color="auto"/>
        <w:bottom w:val="none" w:sz="0" w:space="0" w:color="auto"/>
        <w:right w:val="none" w:sz="0" w:space="0" w:color="auto"/>
      </w:divBdr>
    </w:div>
    <w:div w:id="687681756">
      <w:bodyDiv w:val="1"/>
      <w:marLeft w:val="0"/>
      <w:marRight w:val="0"/>
      <w:marTop w:val="0"/>
      <w:marBottom w:val="0"/>
      <w:divBdr>
        <w:top w:val="none" w:sz="0" w:space="0" w:color="auto"/>
        <w:left w:val="none" w:sz="0" w:space="0" w:color="auto"/>
        <w:bottom w:val="none" w:sz="0" w:space="0" w:color="auto"/>
        <w:right w:val="none" w:sz="0" w:space="0" w:color="auto"/>
      </w:divBdr>
    </w:div>
    <w:div w:id="759988148">
      <w:bodyDiv w:val="1"/>
      <w:marLeft w:val="0"/>
      <w:marRight w:val="0"/>
      <w:marTop w:val="0"/>
      <w:marBottom w:val="0"/>
      <w:divBdr>
        <w:top w:val="none" w:sz="0" w:space="0" w:color="auto"/>
        <w:left w:val="none" w:sz="0" w:space="0" w:color="auto"/>
        <w:bottom w:val="none" w:sz="0" w:space="0" w:color="auto"/>
        <w:right w:val="none" w:sz="0" w:space="0" w:color="auto"/>
      </w:divBdr>
    </w:div>
    <w:div w:id="770902063">
      <w:bodyDiv w:val="1"/>
      <w:marLeft w:val="0"/>
      <w:marRight w:val="0"/>
      <w:marTop w:val="0"/>
      <w:marBottom w:val="0"/>
      <w:divBdr>
        <w:top w:val="none" w:sz="0" w:space="0" w:color="auto"/>
        <w:left w:val="none" w:sz="0" w:space="0" w:color="auto"/>
        <w:bottom w:val="none" w:sz="0" w:space="0" w:color="auto"/>
        <w:right w:val="none" w:sz="0" w:space="0" w:color="auto"/>
      </w:divBdr>
    </w:div>
    <w:div w:id="786388731">
      <w:bodyDiv w:val="1"/>
      <w:marLeft w:val="0"/>
      <w:marRight w:val="0"/>
      <w:marTop w:val="0"/>
      <w:marBottom w:val="0"/>
      <w:divBdr>
        <w:top w:val="none" w:sz="0" w:space="0" w:color="auto"/>
        <w:left w:val="none" w:sz="0" w:space="0" w:color="auto"/>
        <w:bottom w:val="none" w:sz="0" w:space="0" w:color="auto"/>
        <w:right w:val="none" w:sz="0" w:space="0" w:color="auto"/>
      </w:divBdr>
    </w:div>
    <w:div w:id="816458521">
      <w:bodyDiv w:val="1"/>
      <w:marLeft w:val="0"/>
      <w:marRight w:val="0"/>
      <w:marTop w:val="0"/>
      <w:marBottom w:val="0"/>
      <w:divBdr>
        <w:top w:val="none" w:sz="0" w:space="0" w:color="auto"/>
        <w:left w:val="none" w:sz="0" w:space="0" w:color="auto"/>
        <w:bottom w:val="none" w:sz="0" w:space="0" w:color="auto"/>
        <w:right w:val="none" w:sz="0" w:space="0" w:color="auto"/>
      </w:divBdr>
    </w:div>
    <w:div w:id="860823506">
      <w:bodyDiv w:val="1"/>
      <w:marLeft w:val="0"/>
      <w:marRight w:val="0"/>
      <w:marTop w:val="0"/>
      <w:marBottom w:val="0"/>
      <w:divBdr>
        <w:top w:val="none" w:sz="0" w:space="0" w:color="auto"/>
        <w:left w:val="none" w:sz="0" w:space="0" w:color="auto"/>
        <w:bottom w:val="none" w:sz="0" w:space="0" w:color="auto"/>
        <w:right w:val="none" w:sz="0" w:space="0" w:color="auto"/>
      </w:divBdr>
    </w:div>
    <w:div w:id="874150174">
      <w:bodyDiv w:val="1"/>
      <w:marLeft w:val="0"/>
      <w:marRight w:val="0"/>
      <w:marTop w:val="0"/>
      <w:marBottom w:val="0"/>
      <w:divBdr>
        <w:top w:val="none" w:sz="0" w:space="0" w:color="auto"/>
        <w:left w:val="none" w:sz="0" w:space="0" w:color="auto"/>
        <w:bottom w:val="none" w:sz="0" w:space="0" w:color="auto"/>
        <w:right w:val="none" w:sz="0" w:space="0" w:color="auto"/>
      </w:divBdr>
    </w:div>
    <w:div w:id="896287066">
      <w:bodyDiv w:val="1"/>
      <w:marLeft w:val="0"/>
      <w:marRight w:val="0"/>
      <w:marTop w:val="0"/>
      <w:marBottom w:val="0"/>
      <w:divBdr>
        <w:top w:val="none" w:sz="0" w:space="0" w:color="auto"/>
        <w:left w:val="none" w:sz="0" w:space="0" w:color="auto"/>
        <w:bottom w:val="none" w:sz="0" w:space="0" w:color="auto"/>
        <w:right w:val="none" w:sz="0" w:space="0" w:color="auto"/>
      </w:divBdr>
    </w:div>
    <w:div w:id="899436053">
      <w:bodyDiv w:val="1"/>
      <w:marLeft w:val="0"/>
      <w:marRight w:val="0"/>
      <w:marTop w:val="0"/>
      <w:marBottom w:val="0"/>
      <w:divBdr>
        <w:top w:val="none" w:sz="0" w:space="0" w:color="auto"/>
        <w:left w:val="none" w:sz="0" w:space="0" w:color="auto"/>
        <w:bottom w:val="none" w:sz="0" w:space="0" w:color="auto"/>
        <w:right w:val="none" w:sz="0" w:space="0" w:color="auto"/>
      </w:divBdr>
    </w:div>
    <w:div w:id="998267715">
      <w:bodyDiv w:val="1"/>
      <w:marLeft w:val="0"/>
      <w:marRight w:val="0"/>
      <w:marTop w:val="0"/>
      <w:marBottom w:val="0"/>
      <w:divBdr>
        <w:top w:val="none" w:sz="0" w:space="0" w:color="auto"/>
        <w:left w:val="none" w:sz="0" w:space="0" w:color="auto"/>
        <w:bottom w:val="none" w:sz="0" w:space="0" w:color="auto"/>
        <w:right w:val="none" w:sz="0" w:space="0" w:color="auto"/>
      </w:divBdr>
    </w:div>
    <w:div w:id="998310478">
      <w:bodyDiv w:val="1"/>
      <w:marLeft w:val="0"/>
      <w:marRight w:val="0"/>
      <w:marTop w:val="0"/>
      <w:marBottom w:val="0"/>
      <w:divBdr>
        <w:top w:val="none" w:sz="0" w:space="0" w:color="auto"/>
        <w:left w:val="none" w:sz="0" w:space="0" w:color="auto"/>
        <w:bottom w:val="none" w:sz="0" w:space="0" w:color="auto"/>
        <w:right w:val="none" w:sz="0" w:space="0" w:color="auto"/>
      </w:divBdr>
    </w:div>
    <w:div w:id="1027415879">
      <w:bodyDiv w:val="1"/>
      <w:marLeft w:val="0"/>
      <w:marRight w:val="0"/>
      <w:marTop w:val="0"/>
      <w:marBottom w:val="0"/>
      <w:divBdr>
        <w:top w:val="none" w:sz="0" w:space="0" w:color="auto"/>
        <w:left w:val="none" w:sz="0" w:space="0" w:color="auto"/>
        <w:bottom w:val="none" w:sz="0" w:space="0" w:color="auto"/>
        <w:right w:val="none" w:sz="0" w:space="0" w:color="auto"/>
      </w:divBdr>
    </w:div>
    <w:div w:id="1067919541">
      <w:bodyDiv w:val="1"/>
      <w:marLeft w:val="0"/>
      <w:marRight w:val="0"/>
      <w:marTop w:val="0"/>
      <w:marBottom w:val="0"/>
      <w:divBdr>
        <w:top w:val="none" w:sz="0" w:space="0" w:color="auto"/>
        <w:left w:val="none" w:sz="0" w:space="0" w:color="auto"/>
        <w:bottom w:val="none" w:sz="0" w:space="0" w:color="auto"/>
        <w:right w:val="none" w:sz="0" w:space="0" w:color="auto"/>
      </w:divBdr>
    </w:div>
    <w:div w:id="1076510606">
      <w:bodyDiv w:val="1"/>
      <w:marLeft w:val="0"/>
      <w:marRight w:val="0"/>
      <w:marTop w:val="0"/>
      <w:marBottom w:val="0"/>
      <w:divBdr>
        <w:top w:val="none" w:sz="0" w:space="0" w:color="auto"/>
        <w:left w:val="none" w:sz="0" w:space="0" w:color="auto"/>
        <w:bottom w:val="none" w:sz="0" w:space="0" w:color="auto"/>
        <w:right w:val="none" w:sz="0" w:space="0" w:color="auto"/>
      </w:divBdr>
    </w:div>
    <w:div w:id="1101099241">
      <w:bodyDiv w:val="1"/>
      <w:marLeft w:val="0"/>
      <w:marRight w:val="0"/>
      <w:marTop w:val="0"/>
      <w:marBottom w:val="0"/>
      <w:divBdr>
        <w:top w:val="none" w:sz="0" w:space="0" w:color="auto"/>
        <w:left w:val="none" w:sz="0" w:space="0" w:color="auto"/>
        <w:bottom w:val="none" w:sz="0" w:space="0" w:color="auto"/>
        <w:right w:val="none" w:sz="0" w:space="0" w:color="auto"/>
      </w:divBdr>
    </w:div>
    <w:div w:id="1120607832">
      <w:bodyDiv w:val="1"/>
      <w:marLeft w:val="0"/>
      <w:marRight w:val="0"/>
      <w:marTop w:val="0"/>
      <w:marBottom w:val="0"/>
      <w:divBdr>
        <w:top w:val="none" w:sz="0" w:space="0" w:color="auto"/>
        <w:left w:val="none" w:sz="0" w:space="0" w:color="auto"/>
        <w:bottom w:val="none" w:sz="0" w:space="0" w:color="auto"/>
        <w:right w:val="none" w:sz="0" w:space="0" w:color="auto"/>
      </w:divBdr>
    </w:div>
    <w:div w:id="1123117861">
      <w:bodyDiv w:val="1"/>
      <w:marLeft w:val="0"/>
      <w:marRight w:val="0"/>
      <w:marTop w:val="0"/>
      <w:marBottom w:val="0"/>
      <w:divBdr>
        <w:top w:val="none" w:sz="0" w:space="0" w:color="auto"/>
        <w:left w:val="none" w:sz="0" w:space="0" w:color="auto"/>
        <w:bottom w:val="none" w:sz="0" w:space="0" w:color="auto"/>
        <w:right w:val="none" w:sz="0" w:space="0" w:color="auto"/>
      </w:divBdr>
    </w:div>
    <w:div w:id="1153837721">
      <w:bodyDiv w:val="1"/>
      <w:marLeft w:val="0"/>
      <w:marRight w:val="0"/>
      <w:marTop w:val="0"/>
      <w:marBottom w:val="0"/>
      <w:divBdr>
        <w:top w:val="none" w:sz="0" w:space="0" w:color="auto"/>
        <w:left w:val="none" w:sz="0" w:space="0" w:color="auto"/>
        <w:bottom w:val="none" w:sz="0" w:space="0" w:color="auto"/>
        <w:right w:val="none" w:sz="0" w:space="0" w:color="auto"/>
      </w:divBdr>
    </w:div>
    <w:div w:id="1208832882">
      <w:bodyDiv w:val="1"/>
      <w:marLeft w:val="0"/>
      <w:marRight w:val="0"/>
      <w:marTop w:val="0"/>
      <w:marBottom w:val="0"/>
      <w:divBdr>
        <w:top w:val="none" w:sz="0" w:space="0" w:color="auto"/>
        <w:left w:val="none" w:sz="0" w:space="0" w:color="auto"/>
        <w:bottom w:val="none" w:sz="0" w:space="0" w:color="auto"/>
        <w:right w:val="none" w:sz="0" w:space="0" w:color="auto"/>
      </w:divBdr>
    </w:div>
    <w:div w:id="1245146079">
      <w:bodyDiv w:val="1"/>
      <w:marLeft w:val="0"/>
      <w:marRight w:val="0"/>
      <w:marTop w:val="0"/>
      <w:marBottom w:val="0"/>
      <w:divBdr>
        <w:top w:val="none" w:sz="0" w:space="0" w:color="auto"/>
        <w:left w:val="none" w:sz="0" w:space="0" w:color="auto"/>
        <w:bottom w:val="none" w:sz="0" w:space="0" w:color="auto"/>
        <w:right w:val="none" w:sz="0" w:space="0" w:color="auto"/>
      </w:divBdr>
    </w:div>
    <w:div w:id="1281574610">
      <w:bodyDiv w:val="1"/>
      <w:marLeft w:val="0"/>
      <w:marRight w:val="0"/>
      <w:marTop w:val="0"/>
      <w:marBottom w:val="0"/>
      <w:divBdr>
        <w:top w:val="none" w:sz="0" w:space="0" w:color="auto"/>
        <w:left w:val="none" w:sz="0" w:space="0" w:color="auto"/>
        <w:bottom w:val="none" w:sz="0" w:space="0" w:color="auto"/>
        <w:right w:val="none" w:sz="0" w:space="0" w:color="auto"/>
      </w:divBdr>
    </w:div>
    <w:div w:id="1287464105">
      <w:bodyDiv w:val="1"/>
      <w:marLeft w:val="0"/>
      <w:marRight w:val="0"/>
      <w:marTop w:val="0"/>
      <w:marBottom w:val="0"/>
      <w:divBdr>
        <w:top w:val="none" w:sz="0" w:space="0" w:color="auto"/>
        <w:left w:val="none" w:sz="0" w:space="0" w:color="auto"/>
        <w:bottom w:val="none" w:sz="0" w:space="0" w:color="auto"/>
        <w:right w:val="none" w:sz="0" w:space="0" w:color="auto"/>
      </w:divBdr>
    </w:div>
    <w:div w:id="1294288918">
      <w:bodyDiv w:val="1"/>
      <w:marLeft w:val="0"/>
      <w:marRight w:val="0"/>
      <w:marTop w:val="0"/>
      <w:marBottom w:val="0"/>
      <w:divBdr>
        <w:top w:val="none" w:sz="0" w:space="0" w:color="auto"/>
        <w:left w:val="none" w:sz="0" w:space="0" w:color="auto"/>
        <w:bottom w:val="none" w:sz="0" w:space="0" w:color="auto"/>
        <w:right w:val="none" w:sz="0" w:space="0" w:color="auto"/>
      </w:divBdr>
    </w:div>
    <w:div w:id="1321034946">
      <w:bodyDiv w:val="1"/>
      <w:marLeft w:val="0"/>
      <w:marRight w:val="0"/>
      <w:marTop w:val="0"/>
      <w:marBottom w:val="0"/>
      <w:divBdr>
        <w:top w:val="none" w:sz="0" w:space="0" w:color="auto"/>
        <w:left w:val="none" w:sz="0" w:space="0" w:color="auto"/>
        <w:bottom w:val="none" w:sz="0" w:space="0" w:color="auto"/>
        <w:right w:val="none" w:sz="0" w:space="0" w:color="auto"/>
      </w:divBdr>
    </w:div>
    <w:div w:id="1383094225">
      <w:bodyDiv w:val="1"/>
      <w:marLeft w:val="0"/>
      <w:marRight w:val="0"/>
      <w:marTop w:val="0"/>
      <w:marBottom w:val="0"/>
      <w:divBdr>
        <w:top w:val="none" w:sz="0" w:space="0" w:color="auto"/>
        <w:left w:val="none" w:sz="0" w:space="0" w:color="auto"/>
        <w:bottom w:val="none" w:sz="0" w:space="0" w:color="auto"/>
        <w:right w:val="none" w:sz="0" w:space="0" w:color="auto"/>
      </w:divBdr>
    </w:div>
    <w:div w:id="1392270855">
      <w:bodyDiv w:val="1"/>
      <w:marLeft w:val="0"/>
      <w:marRight w:val="0"/>
      <w:marTop w:val="0"/>
      <w:marBottom w:val="0"/>
      <w:divBdr>
        <w:top w:val="none" w:sz="0" w:space="0" w:color="auto"/>
        <w:left w:val="none" w:sz="0" w:space="0" w:color="auto"/>
        <w:bottom w:val="none" w:sz="0" w:space="0" w:color="auto"/>
        <w:right w:val="none" w:sz="0" w:space="0" w:color="auto"/>
      </w:divBdr>
    </w:div>
    <w:div w:id="1401899915">
      <w:bodyDiv w:val="1"/>
      <w:marLeft w:val="0"/>
      <w:marRight w:val="0"/>
      <w:marTop w:val="0"/>
      <w:marBottom w:val="0"/>
      <w:divBdr>
        <w:top w:val="none" w:sz="0" w:space="0" w:color="auto"/>
        <w:left w:val="none" w:sz="0" w:space="0" w:color="auto"/>
        <w:bottom w:val="none" w:sz="0" w:space="0" w:color="auto"/>
        <w:right w:val="none" w:sz="0" w:space="0" w:color="auto"/>
      </w:divBdr>
    </w:div>
    <w:div w:id="1431856316">
      <w:bodyDiv w:val="1"/>
      <w:marLeft w:val="0"/>
      <w:marRight w:val="0"/>
      <w:marTop w:val="0"/>
      <w:marBottom w:val="0"/>
      <w:divBdr>
        <w:top w:val="none" w:sz="0" w:space="0" w:color="auto"/>
        <w:left w:val="none" w:sz="0" w:space="0" w:color="auto"/>
        <w:bottom w:val="none" w:sz="0" w:space="0" w:color="auto"/>
        <w:right w:val="none" w:sz="0" w:space="0" w:color="auto"/>
      </w:divBdr>
    </w:div>
    <w:div w:id="1546135966">
      <w:bodyDiv w:val="1"/>
      <w:marLeft w:val="0"/>
      <w:marRight w:val="0"/>
      <w:marTop w:val="0"/>
      <w:marBottom w:val="0"/>
      <w:divBdr>
        <w:top w:val="none" w:sz="0" w:space="0" w:color="auto"/>
        <w:left w:val="none" w:sz="0" w:space="0" w:color="auto"/>
        <w:bottom w:val="none" w:sz="0" w:space="0" w:color="auto"/>
        <w:right w:val="none" w:sz="0" w:space="0" w:color="auto"/>
      </w:divBdr>
    </w:div>
    <w:div w:id="1555266392">
      <w:bodyDiv w:val="1"/>
      <w:marLeft w:val="0"/>
      <w:marRight w:val="0"/>
      <w:marTop w:val="0"/>
      <w:marBottom w:val="0"/>
      <w:divBdr>
        <w:top w:val="none" w:sz="0" w:space="0" w:color="auto"/>
        <w:left w:val="none" w:sz="0" w:space="0" w:color="auto"/>
        <w:bottom w:val="none" w:sz="0" w:space="0" w:color="auto"/>
        <w:right w:val="none" w:sz="0" w:space="0" w:color="auto"/>
      </w:divBdr>
      <w:divsChild>
        <w:div w:id="1550611139">
          <w:marLeft w:val="0"/>
          <w:marRight w:val="0"/>
          <w:marTop w:val="0"/>
          <w:marBottom w:val="0"/>
          <w:divBdr>
            <w:top w:val="none" w:sz="0" w:space="0" w:color="auto"/>
            <w:left w:val="none" w:sz="0" w:space="0" w:color="auto"/>
            <w:bottom w:val="none" w:sz="0" w:space="0" w:color="auto"/>
            <w:right w:val="none" w:sz="0" w:space="0" w:color="auto"/>
          </w:divBdr>
          <w:divsChild>
            <w:div w:id="15461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3243">
      <w:bodyDiv w:val="1"/>
      <w:marLeft w:val="0"/>
      <w:marRight w:val="0"/>
      <w:marTop w:val="0"/>
      <w:marBottom w:val="0"/>
      <w:divBdr>
        <w:top w:val="none" w:sz="0" w:space="0" w:color="auto"/>
        <w:left w:val="none" w:sz="0" w:space="0" w:color="auto"/>
        <w:bottom w:val="none" w:sz="0" w:space="0" w:color="auto"/>
        <w:right w:val="none" w:sz="0" w:space="0" w:color="auto"/>
      </w:divBdr>
    </w:div>
    <w:div w:id="1689018826">
      <w:bodyDiv w:val="1"/>
      <w:marLeft w:val="0"/>
      <w:marRight w:val="0"/>
      <w:marTop w:val="0"/>
      <w:marBottom w:val="0"/>
      <w:divBdr>
        <w:top w:val="none" w:sz="0" w:space="0" w:color="auto"/>
        <w:left w:val="none" w:sz="0" w:space="0" w:color="auto"/>
        <w:bottom w:val="none" w:sz="0" w:space="0" w:color="auto"/>
        <w:right w:val="none" w:sz="0" w:space="0" w:color="auto"/>
      </w:divBdr>
    </w:div>
    <w:div w:id="1691907784">
      <w:bodyDiv w:val="1"/>
      <w:marLeft w:val="0"/>
      <w:marRight w:val="0"/>
      <w:marTop w:val="0"/>
      <w:marBottom w:val="0"/>
      <w:divBdr>
        <w:top w:val="none" w:sz="0" w:space="0" w:color="auto"/>
        <w:left w:val="none" w:sz="0" w:space="0" w:color="auto"/>
        <w:bottom w:val="none" w:sz="0" w:space="0" w:color="auto"/>
        <w:right w:val="none" w:sz="0" w:space="0" w:color="auto"/>
      </w:divBdr>
    </w:div>
    <w:div w:id="1715108599">
      <w:bodyDiv w:val="1"/>
      <w:marLeft w:val="0"/>
      <w:marRight w:val="0"/>
      <w:marTop w:val="0"/>
      <w:marBottom w:val="0"/>
      <w:divBdr>
        <w:top w:val="none" w:sz="0" w:space="0" w:color="auto"/>
        <w:left w:val="none" w:sz="0" w:space="0" w:color="auto"/>
        <w:bottom w:val="none" w:sz="0" w:space="0" w:color="auto"/>
        <w:right w:val="none" w:sz="0" w:space="0" w:color="auto"/>
      </w:divBdr>
    </w:div>
    <w:div w:id="1724673179">
      <w:bodyDiv w:val="1"/>
      <w:marLeft w:val="0"/>
      <w:marRight w:val="0"/>
      <w:marTop w:val="0"/>
      <w:marBottom w:val="0"/>
      <w:divBdr>
        <w:top w:val="none" w:sz="0" w:space="0" w:color="auto"/>
        <w:left w:val="none" w:sz="0" w:space="0" w:color="auto"/>
        <w:bottom w:val="none" w:sz="0" w:space="0" w:color="auto"/>
        <w:right w:val="none" w:sz="0" w:space="0" w:color="auto"/>
      </w:divBdr>
    </w:div>
    <w:div w:id="1731726884">
      <w:bodyDiv w:val="1"/>
      <w:marLeft w:val="0"/>
      <w:marRight w:val="0"/>
      <w:marTop w:val="0"/>
      <w:marBottom w:val="0"/>
      <w:divBdr>
        <w:top w:val="none" w:sz="0" w:space="0" w:color="auto"/>
        <w:left w:val="none" w:sz="0" w:space="0" w:color="auto"/>
        <w:bottom w:val="none" w:sz="0" w:space="0" w:color="auto"/>
        <w:right w:val="none" w:sz="0" w:space="0" w:color="auto"/>
      </w:divBdr>
    </w:div>
    <w:div w:id="1766802892">
      <w:bodyDiv w:val="1"/>
      <w:marLeft w:val="0"/>
      <w:marRight w:val="0"/>
      <w:marTop w:val="0"/>
      <w:marBottom w:val="0"/>
      <w:divBdr>
        <w:top w:val="none" w:sz="0" w:space="0" w:color="auto"/>
        <w:left w:val="none" w:sz="0" w:space="0" w:color="auto"/>
        <w:bottom w:val="none" w:sz="0" w:space="0" w:color="auto"/>
        <w:right w:val="none" w:sz="0" w:space="0" w:color="auto"/>
      </w:divBdr>
    </w:div>
    <w:div w:id="1773545322">
      <w:bodyDiv w:val="1"/>
      <w:marLeft w:val="0"/>
      <w:marRight w:val="0"/>
      <w:marTop w:val="0"/>
      <w:marBottom w:val="0"/>
      <w:divBdr>
        <w:top w:val="none" w:sz="0" w:space="0" w:color="auto"/>
        <w:left w:val="none" w:sz="0" w:space="0" w:color="auto"/>
        <w:bottom w:val="none" w:sz="0" w:space="0" w:color="auto"/>
        <w:right w:val="none" w:sz="0" w:space="0" w:color="auto"/>
      </w:divBdr>
    </w:div>
    <w:div w:id="1773821775">
      <w:bodyDiv w:val="1"/>
      <w:marLeft w:val="0"/>
      <w:marRight w:val="0"/>
      <w:marTop w:val="0"/>
      <w:marBottom w:val="0"/>
      <w:divBdr>
        <w:top w:val="none" w:sz="0" w:space="0" w:color="auto"/>
        <w:left w:val="none" w:sz="0" w:space="0" w:color="auto"/>
        <w:bottom w:val="none" w:sz="0" w:space="0" w:color="auto"/>
        <w:right w:val="none" w:sz="0" w:space="0" w:color="auto"/>
      </w:divBdr>
    </w:div>
    <w:div w:id="1785228413">
      <w:bodyDiv w:val="1"/>
      <w:marLeft w:val="0"/>
      <w:marRight w:val="0"/>
      <w:marTop w:val="0"/>
      <w:marBottom w:val="0"/>
      <w:divBdr>
        <w:top w:val="none" w:sz="0" w:space="0" w:color="auto"/>
        <w:left w:val="none" w:sz="0" w:space="0" w:color="auto"/>
        <w:bottom w:val="none" w:sz="0" w:space="0" w:color="auto"/>
        <w:right w:val="none" w:sz="0" w:space="0" w:color="auto"/>
      </w:divBdr>
    </w:div>
    <w:div w:id="1787237733">
      <w:bodyDiv w:val="1"/>
      <w:marLeft w:val="0"/>
      <w:marRight w:val="0"/>
      <w:marTop w:val="0"/>
      <w:marBottom w:val="0"/>
      <w:divBdr>
        <w:top w:val="none" w:sz="0" w:space="0" w:color="auto"/>
        <w:left w:val="none" w:sz="0" w:space="0" w:color="auto"/>
        <w:bottom w:val="none" w:sz="0" w:space="0" w:color="auto"/>
        <w:right w:val="none" w:sz="0" w:space="0" w:color="auto"/>
      </w:divBdr>
    </w:div>
    <w:div w:id="1788894360">
      <w:bodyDiv w:val="1"/>
      <w:marLeft w:val="0"/>
      <w:marRight w:val="0"/>
      <w:marTop w:val="0"/>
      <w:marBottom w:val="0"/>
      <w:divBdr>
        <w:top w:val="none" w:sz="0" w:space="0" w:color="auto"/>
        <w:left w:val="none" w:sz="0" w:space="0" w:color="auto"/>
        <w:bottom w:val="none" w:sz="0" w:space="0" w:color="auto"/>
        <w:right w:val="none" w:sz="0" w:space="0" w:color="auto"/>
      </w:divBdr>
    </w:div>
    <w:div w:id="1823304661">
      <w:bodyDiv w:val="1"/>
      <w:marLeft w:val="0"/>
      <w:marRight w:val="0"/>
      <w:marTop w:val="0"/>
      <w:marBottom w:val="0"/>
      <w:divBdr>
        <w:top w:val="none" w:sz="0" w:space="0" w:color="auto"/>
        <w:left w:val="none" w:sz="0" w:space="0" w:color="auto"/>
        <w:bottom w:val="none" w:sz="0" w:space="0" w:color="auto"/>
        <w:right w:val="none" w:sz="0" w:space="0" w:color="auto"/>
      </w:divBdr>
    </w:div>
    <w:div w:id="1919056147">
      <w:bodyDiv w:val="1"/>
      <w:marLeft w:val="0"/>
      <w:marRight w:val="0"/>
      <w:marTop w:val="0"/>
      <w:marBottom w:val="0"/>
      <w:divBdr>
        <w:top w:val="none" w:sz="0" w:space="0" w:color="auto"/>
        <w:left w:val="none" w:sz="0" w:space="0" w:color="auto"/>
        <w:bottom w:val="none" w:sz="0" w:space="0" w:color="auto"/>
        <w:right w:val="none" w:sz="0" w:space="0" w:color="auto"/>
      </w:divBdr>
    </w:div>
    <w:div w:id="1930650241">
      <w:bodyDiv w:val="1"/>
      <w:marLeft w:val="0"/>
      <w:marRight w:val="0"/>
      <w:marTop w:val="0"/>
      <w:marBottom w:val="0"/>
      <w:divBdr>
        <w:top w:val="none" w:sz="0" w:space="0" w:color="auto"/>
        <w:left w:val="none" w:sz="0" w:space="0" w:color="auto"/>
        <w:bottom w:val="none" w:sz="0" w:space="0" w:color="auto"/>
        <w:right w:val="none" w:sz="0" w:space="0" w:color="auto"/>
      </w:divBdr>
    </w:div>
    <w:div w:id="1968467758">
      <w:bodyDiv w:val="1"/>
      <w:marLeft w:val="0"/>
      <w:marRight w:val="0"/>
      <w:marTop w:val="0"/>
      <w:marBottom w:val="0"/>
      <w:divBdr>
        <w:top w:val="none" w:sz="0" w:space="0" w:color="auto"/>
        <w:left w:val="none" w:sz="0" w:space="0" w:color="auto"/>
        <w:bottom w:val="none" w:sz="0" w:space="0" w:color="auto"/>
        <w:right w:val="none" w:sz="0" w:space="0" w:color="auto"/>
      </w:divBdr>
    </w:div>
    <w:div w:id="2003120361">
      <w:bodyDiv w:val="1"/>
      <w:marLeft w:val="0"/>
      <w:marRight w:val="0"/>
      <w:marTop w:val="0"/>
      <w:marBottom w:val="0"/>
      <w:divBdr>
        <w:top w:val="none" w:sz="0" w:space="0" w:color="auto"/>
        <w:left w:val="none" w:sz="0" w:space="0" w:color="auto"/>
        <w:bottom w:val="none" w:sz="0" w:space="0" w:color="auto"/>
        <w:right w:val="none" w:sz="0" w:space="0" w:color="auto"/>
      </w:divBdr>
    </w:div>
    <w:div w:id="2008744720">
      <w:bodyDiv w:val="1"/>
      <w:marLeft w:val="0"/>
      <w:marRight w:val="0"/>
      <w:marTop w:val="0"/>
      <w:marBottom w:val="0"/>
      <w:divBdr>
        <w:top w:val="none" w:sz="0" w:space="0" w:color="auto"/>
        <w:left w:val="none" w:sz="0" w:space="0" w:color="auto"/>
        <w:bottom w:val="none" w:sz="0" w:space="0" w:color="auto"/>
        <w:right w:val="none" w:sz="0" w:space="0" w:color="auto"/>
      </w:divBdr>
    </w:div>
    <w:div w:id="2028099783">
      <w:bodyDiv w:val="1"/>
      <w:marLeft w:val="0"/>
      <w:marRight w:val="0"/>
      <w:marTop w:val="0"/>
      <w:marBottom w:val="0"/>
      <w:divBdr>
        <w:top w:val="none" w:sz="0" w:space="0" w:color="auto"/>
        <w:left w:val="none" w:sz="0" w:space="0" w:color="auto"/>
        <w:bottom w:val="none" w:sz="0" w:space="0" w:color="auto"/>
        <w:right w:val="none" w:sz="0" w:space="0" w:color="auto"/>
      </w:divBdr>
    </w:div>
    <w:div w:id="2036880661">
      <w:bodyDiv w:val="1"/>
      <w:marLeft w:val="0"/>
      <w:marRight w:val="0"/>
      <w:marTop w:val="0"/>
      <w:marBottom w:val="0"/>
      <w:divBdr>
        <w:top w:val="none" w:sz="0" w:space="0" w:color="auto"/>
        <w:left w:val="none" w:sz="0" w:space="0" w:color="auto"/>
        <w:bottom w:val="none" w:sz="0" w:space="0" w:color="auto"/>
        <w:right w:val="none" w:sz="0" w:space="0" w:color="auto"/>
      </w:divBdr>
    </w:div>
    <w:div w:id="2057384633">
      <w:bodyDiv w:val="1"/>
      <w:marLeft w:val="0"/>
      <w:marRight w:val="0"/>
      <w:marTop w:val="0"/>
      <w:marBottom w:val="0"/>
      <w:divBdr>
        <w:top w:val="none" w:sz="0" w:space="0" w:color="auto"/>
        <w:left w:val="none" w:sz="0" w:space="0" w:color="auto"/>
        <w:bottom w:val="none" w:sz="0" w:space="0" w:color="auto"/>
        <w:right w:val="none" w:sz="0" w:space="0" w:color="auto"/>
      </w:divBdr>
    </w:div>
    <w:div w:id="2066834254">
      <w:bodyDiv w:val="1"/>
      <w:marLeft w:val="0"/>
      <w:marRight w:val="0"/>
      <w:marTop w:val="0"/>
      <w:marBottom w:val="0"/>
      <w:divBdr>
        <w:top w:val="none" w:sz="0" w:space="0" w:color="auto"/>
        <w:left w:val="none" w:sz="0" w:space="0" w:color="auto"/>
        <w:bottom w:val="none" w:sz="0" w:space="0" w:color="auto"/>
        <w:right w:val="none" w:sz="0" w:space="0" w:color="auto"/>
      </w:divBdr>
    </w:div>
    <w:div w:id="2086028745">
      <w:bodyDiv w:val="1"/>
      <w:marLeft w:val="0"/>
      <w:marRight w:val="0"/>
      <w:marTop w:val="0"/>
      <w:marBottom w:val="0"/>
      <w:divBdr>
        <w:top w:val="none" w:sz="0" w:space="0" w:color="auto"/>
        <w:left w:val="none" w:sz="0" w:space="0" w:color="auto"/>
        <w:bottom w:val="none" w:sz="0" w:space="0" w:color="auto"/>
        <w:right w:val="none" w:sz="0" w:space="0" w:color="auto"/>
      </w:divBdr>
    </w:div>
    <w:div w:id="2095737600">
      <w:bodyDiv w:val="1"/>
      <w:marLeft w:val="0"/>
      <w:marRight w:val="0"/>
      <w:marTop w:val="0"/>
      <w:marBottom w:val="0"/>
      <w:divBdr>
        <w:top w:val="none" w:sz="0" w:space="0" w:color="auto"/>
        <w:left w:val="none" w:sz="0" w:space="0" w:color="auto"/>
        <w:bottom w:val="none" w:sz="0" w:space="0" w:color="auto"/>
        <w:right w:val="none" w:sz="0" w:space="0" w:color="auto"/>
      </w:divBdr>
    </w:div>
    <w:div w:id="2130320469">
      <w:bodyDiv w:val="1"/>
      <w:marLeft w:val="0"/>
      <w:marRight w:val="0"/>
      <w:marTop w:val="0"/>
      <w:marBottom w:val="0"/>
      <w:divBdr>
        <w:top w:val="none" w:sz="0" w:space="0" w:color="auto"/>
        <w:left w:val="none" w:sz="0" w:space="0" w:color="auto"/>
        <w:bottom w:val="none" w:sz="0" w:space="0" w:color="auto"/>
        <w:right w:val="none" w:sz="0" w:space="0" w:color="auto"/>
      </w:divBdr>
    </w:div>
    <w:div w:id="21331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ringdc.gov.uk/consul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UjyhhT5pOUy9-oXDqQR9FZcerWSZAMxNuvGRwRxbUapUMU9OTk9BM1BHQUdUQlgwUVI2WlRFNVYzV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6DE5-85AC-43F9-A417-C7FC1241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McWilliams</dc:creator>
  <cp:keywords/>
  <dc:description/>
  <cp:lastModifiedBy>Lynda McWilliams</cp:lastModifiedBy>
  <cp:revision>6</cp:revision>
  <cp:lastPrinted>2023-01-04T11:41:00Z</cp:lastPrinted>
  <dcterms:created xsi:type="dcterms:W3CDTF">2023-10-01T14:39:00Z</dcterms:created>
  <dcterms:modified xsi:type="dcterms:W3CDTF">2023-10-02T09:41:00Z</dcterms:modified>
</cp:coreProperties>
</file>