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9CC9" w14:textId="315579B8" w:rsidR="00461240" w:rsidRDefault="003557C7" w:rsidP="00461240">
      <w:pPr>
        <w:jc w:val="center"/>
        <w:rPr>
          <w:rFonts w:ascii="Brush Script MT Italic" w:hAnsi="Brush Script MT Italic" w:cs="Brush Script MT Italic"/>
          <w:sz w:val="72"/>
          <w:szCs w:val="72"/>
        </w:rPr>
      </w:pPr>
      <w:r>
        <w:rPr>
          <w:rFonts w:ascii="Brush Script MT Italic" w:hAnsi="Brush Script MT Italic" w:cs="Brush Script MT Italic"/>
          <w:sz w:val="72"/>
          <w:szCs w:val="72"/>
        </w:rPr>
        <w:t>Great Bentley</w:t>
      </w:r>
      <w:r w:rsidR="00461240" w:rsidRPr="00172E6C">
        <w:rPr>
          <w:rFonts w:ascii="Brush Script MT Italic" w:hAnsi="Brush Script MT Italic" w:cs="Brush Script MT Italic"/>
          <w:sz w:val="72"/>
          <w:szCs w:val="72"/>
        </w:rPr>
        <w:t xml:space="preserve"> Parish Council</w:t>
      </w:r>
    </w:p>
    <w:p w14:paraId="1F277A27" w14:textId="77777777" w:rsidR="00461240" w:rsidRDefault="00461240" w:rsidP="00461240">
      <w:pPr>
        <w:rPr>
          <w:rFonts w:cs="Brush Script MT Italic"/>
        </w:rPr>
      </w:pPr>
    </w:p>
    <w:p w14:paraId="4885E74F" w14:textId="77777777" w:rsidR="00461240" w:rsidRDefault="00461240" w:rsidP="00461240">
      <w:pPr>
        <w:rPr>
          <w:rFonts w:cs="Brush Script MT Italic"/>
        </w:rPr>
      </w:pPr>
      <w:r w:rsidRPr="00172E6C">
        <w:rPr>
          <w:rFonts w:cs="Brush Script MT Italic"/>
        </w:rPr>
        <w:t xml:space="preserve">To: </w:t>
      </w:r>
      <w:r>
        <w:rPr>
          <w:rFonts w:cs="Brush Script MT Italic"/>
        </w:rPr>
        <w:tab/>
      </w:r>
      <w:r w:rsidRPr="00172E6C">
        <w:rPr>
          <w:rFonts w:cs="Brush Script MT Italic"/>
        </w:rPr>
        <w:t>All Councillors</w:t>
      </w:r>
    </w:p>
    <w:p w14:paraId="5407A3EE" w14:textId="77777777" w:rsidR="00461240" w:rsidRDefault="00461240" w:rsidP="00461240">
      <w:pPr>
        <w:rPr>
          <w:rFonts w:cs="Brush Script MT Italic"/>
        </w:rPr>
      </w:pPr>
    </w:p>
    <w:p w14:paraId="4428C052" w14:textId="5468E3AD" w:rsidR="00461240" w:rsidRDefault="00461240" w:rsidP="00461240">
      <w:pPr>
        <w:rPr>
          <w:rFonts w:cs="Brush Script MT Italic"/>
          <w:b/>
        </w:rPr>
      </w:pPr>
      <w:r w:rsidRPr="00172E6C">
        <w:rPr>
          <w:rFonts w:cs="Brush Script MT Italic"/>
          <w:b/>
        </w:rPr>
        <w:t xml:space="preserve">You are hereby summoned </w:t>
      </w:r>
      <w:r>
        <w:rPr>
          <w:rFonts w:cs="Brush Script MT Italic"/>
          <w:b/>
        </w:rPr>
        <w:t xml:space="preserve">to attend a meeting of </w:t>
      </w:r>
      <w:r w:rsidR="003557C7">
        <w:rPr>
          <w:rFonts w:cs="Brush Script MT Italic"/>
          <w:b/>
        </w:rPr>
        <w:t>Great Bentley</w:t>
      </w:r>
      <w:r w:rsidRPr="00172E6C">
        <w:rPr>
          <w:rFonts w:cs="Brush Script MT Italic"/>
          <w:b/>
        </w:rPr>
        <w:t xml:space="preserve"> Parish </w:t>
      </w:r>
      <w:r>
        <w:rPr>
          <w:rFonts w:cs="Brush Script MT Italic"/>
          <w:b/>
        </w:rPr>
        <w:t xml:space="preserve">Council at the </w:t>
      </w:r>
      <w:r w:rsidR="000402C0" w:rsidRPr="000B5F97">
        <w:rPr>
          <w:rFonts w:cs="Arial"/>
          <w:b/>
          <w:bCs/>
        </w:rPr>
        <w:t>Community Resource Centre Plough Road, Great Bentley</w:t>
      </w:r>
      <w:r w:rsidR="000402C0" w:rsidRPr="000B5F97">
        <w:rPr>
          <w:rFonts w:cs="Brush Script MT Italic"/>
          <w:b/>
        </w:rPr>
        <w:t xml:space="preserve"> </w:t>
      </w:r>
      <w:r>
        <w:rPr>
          <w:rFonts w:cs="Brush Script MT Italic"/>
          <w:b/>
        </w:rPr>
        <w:t xml:space="preserve">at </w:t>
      </w:r>
      <w:r w:rsidR="003557C7">
        <w:rPr>
          <w:rFonts w:cs="Brush Script MT Italic"/>
          <w:b/>
        </w:rPr>
        <w:t>7.</w:t>
      </w:r>
      <w:r w:rsidR="009F3630">
        <w:rPr>
          <w:rFonts w:cs="Brush Script MT Italic"/>
          <w:b/>
        </w:rPr>
        <w:t>0</w:t>
      </w:r>
      <w:r w:rsidR="003557C7">
        <w:rPr>
          <w:rFonts w:cs="Brush Script MT Italic"/>
          <w:b/>
        </w:rPr>
        <w:t>0</w:t>
      </w:r>
      <w:r w:rsidRPr="00172E6C">
        <w:rPr>
          <w:rFonts w:cs="Brush Script MT Italic"/>
          <w:b/>
        </w:rPr>
        <w:t xml:space="preserve"> p.m. on </w:t>
      </w:r>
      <w:r w:rsidR="007500B5">
        <w:rPr>
          <w:rFonts w:cs="Brush Script MT Italic"/>
          <w:b/>
        </w:rPr>
        <w:t xml:space="preserve">Thursday </w:t>
      </w:r>
      <w:r w:rsidR="00EE4209">
        <w:rPr>
          <w:rFonts w:cs="Brush Script MT Italic"/>
          <w:b/>
        </w:rPr>
        <w:t>1</w:t>
      </w:r>
      <w:r w:rsidR="00EE4209" w:rsidRPr="00EE4209">
        <w:rPr>
          <w:rFonts w:cs="Brush Script MT Italic"/>
          <w:b/>
          <w:vertAlign w:val="superscript"/>
        </w:rPr>
        <w:t>st</w:t>
      </w:r>
      <w:r w:rsidR="00EE4209">
        <w:rPr>
          <w:rFonts w:cs="Brush Script MT Italic"/>
          <w:b/>
        </w:rPr>
        <w:t xml:space="preserve"> September</w:t>
      </w:r>
      <w:r>
        <w:rPr>
          <w:rFonts w:cs="Brush Script MT Italic"/>
          <w:b/>
        </w:rPr>
        <w:t xml:space="preserve"> 2022</w:t>
      </w:r>
      <w:r w:rsidRPr="00172E6C">
        <w:rPr>
          <w:rFonts w:cs="Brush Script MT Italic"/>
          <w:b/>
        </w:rPr>
        <w:t xml:space="preserve"> for the purpose of transacting the following business:</w:t>
      </w:r>
    </w:p>
    <w:p w14:paraId="6A66E1FA" w14:textId="77777777" w:rsidR="00461240" w:rsidRDefault="00461240" w:rsidP="00461240">
      <w:pPr>
        <w:rPr>
          <w:rFonts w:cs="Brush Script MT Italic"/>
          <w:b/>
        </w:rPr>
      </w:pPr>
    </w:p>
    <w:p w14:paraId="07F82C02" w14:textId="77777777" w:rsidR="00461240" w:rsidRPr="00EC7C92" w:rsidRDefault="00461240" w:rsidP="00461240">
      <w:pPr>
        <w:jc w:val="right"/>
        <w:rPr>
          <w:rFonts w:ascii="Arial" w:eastAsia="Baoli SC Regular" w:hAnsi="Arial" w:cs="Arial"/>
          <w:b/>
          <w:sz w:val="36"/>
          <w:szCs w:val="36"/>
          <w:u w:val="single"/>
        </w:rPr>
      </w:pPr>
      <w:r w:rsidRPr="00EC7C92">
        <w:rPr>
          <w:rFonts w:ascii="Arial" w:eastAsia="Baoli SC Regular" w:hAnsi="Arial" w:cs="Arial"/>
          <w:b/>
          <w:sz w:val="36"/>
          <w:szCs w:val="36"/>
          <w:u w:val="single"/>
        </w:rPr>
        <w:t>Grahame Walkingshaw</w:t>
      </w:r>
    </w:p>
    <w:p w14:paraId="56BD09B0" w14:textId="7D4F6B6D" w:rsidR="00461240" w:rsidRDefault="00461240" w:rsidP="00461240">
      <w:pPr>
        <w:jc w:val="right"/>
        <w:rPr>
          <w:rFonts w:cs="Brush Script MT Italic"/>
        </w:rPr>
      </w:pPr>
      <w:r w:rsidRPr="00172E6C">
        <w:rPr>
          <w:rFonts w:cs="Brush Script MT Italic"/>
          <w:b/>
        </w:rPr>
        <w:t>Grahame Walkingshaw</w:t>
      </w:r>
      <w:r>
        <w:rPr>
          <w:rFonts w:cs="Brush Script MT Italic"/>
          <w:b/>
        </w:rPr>
        <w:t xml:space="preserve">, </w:t>
      </w:r>
      <w:r w:rsidR="003557C7">
        <w:rPr>
          <w:rFonts w:cs="Brush Script MT Italic"/>
          <w:b/>
        </w:rPr>
        <w:t xml:space="preserve">Locum </w:t>
      </w:r>
      <w:r>
        <w:rPr>
          <w:rFonts w:cs="Brush Script MT Italic"/>
        </w:rPr>
        <w:t>Parish Clerk for</w:t>
      </w:r>
      <w:r w:rsidR="003557C7">
        <w:rPr>
          <w:rFonts w:cs="Brush Script MT Italic"/>
        </w:rPr>
        <w:t xml:space="preserve"> Great Bentley</w:t>
      </w:r>
      <w:r w:rsidRPr="00172E6C">
        <w:rPr>
          <w:rFonts w:cs="Brush Script MT Italic"/>
        </w:rPr>
        <w:t xml:space="preserve"> </w:t>
      </w:r>
    </w:p>
    <w:p w14:paraId="2D299149" w14:textId="77777777" w:rsidR="00461240" w:rsidRPr="00172E6C" w:rsidRDefault="00461240" w:rsidP="00461240">
      <w:pPr>
        <w:jc w:val="right"/>
        <w:rPr>
          <w:rFonts w:cs="Brush Script MT Italic"/>
        </w:rPr>
      </w:pPr>
      <w:r w:rsidRPr="00172E6C">
        <w:rPr>
          <w:rFonts w:cs="Brush Script MT Italic"/>
        </w:rPr>
        <w:t>80 Chapel Road, West Bergholt, Essex, CO6 3HL</w:t>
      </w:r>
    </w:p>
    <w:p w14:paraId="2EB76A06" w14:textId="6B35717B" w:rsidR="00461240" w:rsidRDefault="00461240" w:rsidP="00461240">
      <w:pPr>
        <w:jc w:val="right"/>
        <w:rPr>
          <w:rFonts w:cs="Brush Script MT Italic"/>
        </w:rPr>
      </w:pPr>
      <w:r>
        <w:rPr>
          <w:rFonts w:cs="Brush Script MT Italic"/>
        </w:rPr>
        <w:t>Telephone Number: 01206</w:t>
      </w:r>
      <w:r w:rsidRPr="00172E6C">
        <w:rPr>
          <w:rFonts w:cs="Brush Script MT Italic"/>
        </w:rPr>
        <w:t xml:space="preserve"> 240 772 E-mail: </w:t>
      </w:r>
      <w:r w:rsidR="003557C7">
        <w:rPr>
          <w:rFonts w:cs="Brush Script MT Italic"/>
        </w:rPr>
        <w:t>clerk@greatbentleyparishcouncil.co.uk</w:t>
      </w:r>
    </w:p>
    <w:p w14:paraId="4D6B2D1D" w14:textId="77777777" w:rsidR="00461240" w:rsidRDefault="00461240" w:rsidP="00461240">
      <w:pPr>
        <w:jc w:val="right"/>
        <w:rPr>
          <w:rFonts w:cs="Brush Script MT Italic"/>
        </w:rPr>
      </w:pPr>
    </w:p>
    <w:p w14:paraId="7AC6AC4D" w14:textId="77777777" w:rsidR="00461240" w:rsidRDefault="00461240" w:rsidP="00461240">
      <w:pPr>
        <w:rPr>
          <w:rFonts w:cs="Brush Script MT Italic"/>
          <w:b/>
          <w:u w:val="single"/>
        </w:rPr>
      </w:pPr>
      <w:r>
        <w:rPr>
          <w:rFonts w:cs="Brush Script MT Italic"/>
          <w:b/>
          <w:u w:val="single"/>
        </w:rPr>
        <w:t>A</w:t>
      </w:r>
      <w:r w:rsidRPr="00172E6C">
        <w:rPr>
          <w:rFonts w:cs="Brush Script MT Italic"/>
          <w:b/>
          <w:u w:val="single"/>
        </w:rPr>
        <w:t>GENDA</w:t>
      </w:r>
    </w:p>
    <w:p w14:paraId="32CD0521" w14:textId="77777777" w:rsidR="00461240" w:rsidRDefault="00461240" w:rsidP="00461240">
      <w:pPr>
        <w:rPr>
          <w:rFonts w:cs="Brush Script MT Italic"/>
          <w:b/>
          <w:u w:val="single"/>
        </w:rPr>
      </w:pPr>
    </w:p>
    <w:p w14:paraId="7E4A7FE7" w14:textId="7E43AFB5" w:rsidR="00461240" w:rsidRDefault="00E659F3" w:rsidP="00461240">
      <w:pPr>
        <w:rPr>
          <w:rFonts w:cs="Brush Script MT Italic"/>
          <w:b/>
        </w:rPr>
      </w:pPr>
      <w:r>
        <w:rPr>
          <w:rFonts w:cs="Brush Script MT Italic"/>
          <w:b/>
        </w:rPr>
        <w:t>22/</w:t>
      </w:r>
      <w:r w:rsidR="008053C1">
        <w:rPr>
          <w:rFonts w:cs="Brush Script MT Italic"/>
          <w:b/>
        </w:rPr>
        <w:t>72</w:t>
      </w:r>
      <w:r w:rsidR="00461240">
        <w:rPr>
          <w:rFonts w:cs="Brush Script MT Italic"/>
          <w:b/>
        </w:rPr>
        <w:tab/>
      </w:r>
      <w:r>
        <w:rPr>
          <w:rFonts w:cs="Brush Script MT Italic"/>
          <w:b/>
        </w:rPr>
        <w:tab/>
      </w:r>
      <w:r w:rsidR="00461240" w:rsidRPr="00172E6C">
        <w:rPr>
          <w:rFonts w:cs="Brush Script MT Italic"/>
          <w:b/>
        </w:rPr>
        <w:t>Welcome and apologies for absence</w:t>
      </w:r>
    </w:p>
    <w:p w14:paraId="0B19B49C" w14:textId="77777777" w:rsidR="00461240" w:rsidRDefault="00461240" w:rsidP="00461240">
      <w:pPr>
        <w:rPr>
          <w:rFonts w:cs="Brush Script MT Italic"/>
          <w:b/>
          <w:u w:val="single"/>
        </w:rPr>
      </w:pPr>
      <w:r>
        <w:rPr>
          <w:rFonts w:cs="Brush Script MT Italic"/>
          <w:b/>
        </w:rPr>
        <w:tab/>
      </w:r>
      <w:r>
        <w:rPr>
          <w:rFonts w:cs="Brush Script MT Italic"/>
          <w:b/>
        </w:rPr>
        <w:tab/>
      </w:r>
    </w:p>
    <w:p w14:paraId="74328987" w14:textId="24E1042B" w:rsidR="00461240" w:rsidRDefault="00461240" w:rsidP="00461240">
      <w:pPr>
        <w:rPr>
          <w:rFonts w:cs="Brush Script MT Italic"/>
          <w:b/>
        </w:rPr>
      </w:pPr>
      <w:r>
        <w:rPr>
          <w:rFonts w:cs="Brush Script MT Italic"/>
          <w:b/>
        </w:rPr>
        <w:t>22/</w:t>
      </w:r>
      <w:r w:rsidR="008053C1">
        <w:rPr>
          <w:rFonts w:cs="Brush Script MT Italic"/>
          <w:b/>
        </w:rPr>
        <w:t>73</w:t>
      </w:r>
      <w:r>
        <w:rPr>
          <w:rFonts w:cs="Brush Script MT Italic"/>
          <w:b/>
        </w:rPr>
        <w:tab/>
      </w:r>
      <w:r w:rsidR="00E659F3">
        <w:rPr>
          <w:rFonts w:cs="Brush Script MT Italic"/>
          <w:b/>
        </w:rPr>
        <w:tab/>
      </w:r>
      <w:r>
        <w:rPr>
          <w:rFonts w:cs="Brush Script MT Italic"/>
          <w:b/>
        </w:rPr>
        <w:t>Declaration of Members interests</w:t>
      </w:r>
    </w:p>
    <w:p w14:paraId="51D2FD79" w14:textId="77777777" w:rsidR="00461240" w:rsidRDefault="00461240" w:rsidP="00461240">
      <w:pPr>
        <w:rPr>
          <w:rFonts w:cs="Brush Script MT Italic"/>
          <w:b/>
          <w:u w:val="single"/>
        </w:rPr>
      </w:pPr>
    </w:p>
    <w:p w14:paraId="2652E77F" w14:textId="497231BC" w:rsidR="00461240" w:rsidRDefault="00461240" w:rsidP="00461240">
      <w:pPr>
        <w:rPr>
          <w:rFonts w:cs="Brush Script MT Italic"/>
        </w:rPr>
      </w:pPr>
      <w:r>
        <w:rPr>
          <w:rFonts w:cs="Brush Script MT Italic"/>
          <w:b/>
        </w:rPr>
        <w:t>22/</w:t>
      </w:r>
      <w:r w:rsidR="008053C1">
        <w:rPr>
          <w:rFonts w:cs="Brush Script MT Italic"/>
          <w:b/>
        </w:rPr>
        <w:t>74</w:t>
      </w:r>
      <w:r>
        <w:rPr>
          <w:rFonts w:cs="Brush Script MT Italic"/>
          <w:b/>
        </w:rPr>
        <w:t xml:space="preserve">   </w:t>
      </w:r>
      <w:r>
        <w:rPr>
          <w:rFonts w:cs="Brush Script MT Italic"/>
          <w:b/>
        </w:rPr>
        <w:tab/>
        <w:t xml:space="preserve">Public Open Forum </w:t>
      </w:r>
      <w:r w:rsidRPr="00336A27">
        <w:rPr>
          <w:rFonts w:cs="Brush Script MT Italic"/>
        </w:rPr>
        <w:t>(Maximum 15 minutes)</w:t>
      </w:r>
    </w:p>
    <w:p w14:paraId="5587B320" w14:textId="77777777" w:rsidR="00461240" w:rsidRDefault="00461240" w:rsidP="00461240">
      <w:pPr>
        <w:rPr>
          <w:rFonts w:cs="Brush Script MT Italic"/>
        </w:rPr>
      </w:pPr>
      <w:r>
        <w:rPr>
          <w:rFonts w:cs="Brush Script MT Italic"/>
        </w:rPr>
        <w:tab/>
      </w:r>
      <w:r>
        <w:rPr>
          <w:rFonts w:cs="Brush Script MT Italic"/>
        </w:rPr>
        <w:tab/>
      </w:r>
    </w:p>
    <w:p w14:paraId="51EFB11C" w14:textId="58E69004" w:rsidR="00461240" w:rsidRDefault="00461240" w:rsidP="00461240">
      <w:pPr>
        <w:rPr>
          <w:rFonts w:cs="Brush Script MT Italic"/>
        </w:rPr>
      </w:pPr>
      <w:r>
        <w:rPr>
          <w:rFonts w:cs="Brush Script MT Italic"/>
          <w:b/>
        </w:rPr>
        <w:t>22</w:t>
      </w:r>
      <w:r w:rsidRPr="00DC36D9">
        <w:rPr>
          <w:rFonts w:cs="Brush Script MT Italic"/>
          <w:b/>
        </w:rPr>
        <w:t>/</w:t>
      </w:r>
      <w:r w:rsidR="008053C1">
        <w:rPr>
          <w:rFonts w:cs="Brush Script MT Italic"/>
          <w:b/>
        </w:rPr>
        <w:t>75</w:t>
      </w:r>
      <w:r>
        <w:rPr>
          <w:rFonts w:cs="Brush Script MT Italic"/>
          <w:b/>
        </w:rPr>
        <w:t xml:space="preserve">   </w:t>
      </w:r>
      <w:r>
        <w:rPr>
          <w:rFonts w:cs="Brush Script MT Italic"/>
          <w:b/>
        </w:rPr>
        <w:tab/>
      </w:r>
      <w:r w:rsidRPr="00DC36D9">
        <w:rPr>
          <w:rFonts w:cs="Brush Script MT Italic"/>
          <w:b/>
        </w:rPr>
        <w:t>To approve the minutes of the last meeting</w:t>
      </w:r>
      <w:r>
        <w:rPr>
          <w:rFonts w:cs="Brush Script MT Italic"/>
        </w:rPr>
        <w:t xml:space="preserve"> (</w:t>
      </w:r>
      <w:r w:rsidR="008053C1">
        <w:rPr>
          <w:rFonts w:cs="Brush Script MT Italic"/>
        </w:rPr>
        <w:t>7</w:t>
      </w:r>
      <w:r w:rsidRPr="00923571">
        <w:rPr>
          <w:rFonts w:cs="Brush Script MT Italic"/>
          <w:vertAlign w:val="superscript"/>
        </w:rPr>
        <w:t>th</w:t>
      </w:r>
      <w:r>
        <w:rPr>
          <w:rFonts w:cs="Brush Script MT Italic"/>
        </w:rPr>
        <w:t xml:space="preserve"> </w:t>
      </w:r>
      <w:r w:rsidR="007500B5">
        <w:rPr>
          <w:rFonts w:cs="Brush Script MT Italic"/>
        </w:rPr>
        <w:t>Ju</w:t>
      </w:r>
      <w:r w:rsidR="008053C1">
        <w:rPr>
          <w:rFonts w:cs="Brush Script MT Italic"/>
        </w:rPr>
        <w:t>ly</w:t>
      </w:r>
      <w:r>
        <w:rPr>
          <w:rFonts w:cs="Brush Script MT Italic"/>
        </w:rPr>
        <w:t xml:space="preserve"> 2022</w:t>
      </w:r>
      <w:r w:rsidRPr="00336A27">
        <w:rPr>
          <w:rFonts w:cs="Brush Script MT Italic"/>
        </w:rPr>
        <w:t>)</w:t>
      </w:r>
    </w:p>
    <w:p w14:paraId="736A5AE2" w14:textId="77777777" w:rsidR="00461240" w:rsidRDefault="00461240" w:rsidP="00461240">
      <w:pPr>
        <w:rPr>
          <w:rFonts w:cs="Brush Script MT Italic"/>
        </w:rPr>
      </w:pPr>
    </w:p>
    <w:p w14:paraId="5BD2B989" w14:textId="593F6428" w:rsidR="000F1989" w:rsidRDefault="00461240" w:rsidP="00652DA2">
      <w:pPr>
        <w:rPr>
          <w:rFonts w:cs="Brush Script MT Italic"/>
          <w:bCs/>
        </w:rPr>
      </w:pPr>
      <w:r>
        <w:rPr>
          <w:rFonts w:cs="Brush Script MT Italic"/>
          <w:b/>
        </w:rPr>
        <w:t>22/</w:t>
      </w:r>
      <w:r w:rsidR="008053C1">
        <w:rPr>
          <w:rFonts w:cs="Brush Script MT Italic"/>
          <w:b/>
        </w:rPr>
        <w:t>76</w:t>
      </w:r>
      <w:r>
        <w:rPr>
          <w:rFonts w:cs="Brush Script MT Italic"/>
          <w:b/>
        </w:rPr>
        <w:tab/>
      </w:r>
      <w:r w:rsidR="00E659F3">
        <w:rPr>
          <w:rFonts w:cs="Brush Script MT Italic"/>
          <w:b/>
        </w:rPr>
        <w:tab/>
      </w:r>
      <w:r w:rsidRPr="00336A27">
        <w:rPr>
          <w:rFonts w:cs="Brush Script MT Italic"/>
          <w:b/>
        </w:rPr>
        <w:t>Visitors Report</w:t>
      </w:r>
      <w:r w:rsidR="00652DA2">
        <w:rPr>
          <w:rFonts w:cs="Brush Script MT Italic"/>
          <w:b/>
        </w:rPr>
        <w:t xml:space="preserve"> </w:t>
      </w:r>
      <w:r w:rsidR="00652DA2" w:rsidRPr="00F208D7">
        <w:rPr>
          <w:rFonts w:cs="Brush Script MT Italic"/>
          <w:bCs/>
        </w:rPr>
        <w:t>(ECC Alan Goggin, TDC L</w:t>
      </w:r>
      <w:r w:rsidR="000910F7">
        <w:rPr>
          <w:rFonts w:cs="Brush Script MT Italic"/>
          <w:bCs/>
        </w:rPr>
        <w:t>ynda</w:t>
      </w:r>
      <w:r w:rsidR="00652DA2" w:rsidRPr="00F208D7">
        <w:rPr>
          <w:rFonts w:cs="Brush Script MT Italic"/>
          <w:bCs/>
        </w:rPr>
        <w:t xml:space="preserve"> McWilliams)</w:t>
      </w:r>
    </w:p>
    <w:p w14:paraId="1D312AA8" w14:textId="77777777" w:rsidR="000F1989" w:rsidRDefault="000F1989" w:rsidP="00652DA2">
      <w:pPr>
        <w:rPr>
          <w:rFonts w:cs="Brush Script MT Italic"/>
          <w:bCs/>
        </w:rPr>
      </w:pPr>
    </w:p>
    <w:p w14:paraId="6CCDE82D" w14:textId="788BDA9F" w:rsidR="00652DA2" w:rsidRDefault="000F1989" w:rsidP="00652DA2">
      <w:pPr>
        <w:rPr>
          <w:rFonts w:cs="Brush Script MT Italic"/>
          <w:b/>
        </w:rPr>
      </w:pPr>
      <w:r w:rsidRPr="000F1989">
        <w:rPr>
          <w:rFonts w:cs="Brush Script MT Italic"/>
          <w:b/>
        </w:rPr>
        <w:t>22/</w:t>
      </w:r>
      <w:r w:rsidR="008053C1">
        <w:rPr>
          <w:rFonts w:cs="Brush Script MT Italic"/>
          <w:b/>
        </w:rPr>
        <w:t>77</w:t>
      </w:r>
      <w:r w:rsidRPr="000F1989">
        <w:rPr>
          <w:rFonts w:cs="Brush Script MT Italic"/>
          <w:b/>
        </w:rPr>
        <w:tab/>
      </w:r>
      <w:r w:rsidRPr="000F1989">
        <w:rPr>
          <w:rFonts w:cs="Brush Script MT Italic"/>
          <w:b/>
        </w:rPr>
        <w:tab/>
        <w:t xml:space="preserve">Cadent Gas </w:t>
      </w:r>
    </w:p>
    <w:p w14:paraId="284F084A" w14:textId="31CABD3D" w:rsidR="008053C1" w:rsidRPr="008053C1" w:rsidRDefault="008053C1" w:rsidP="00652DA2">
      <w:pPr>
        <w:rPr>
          <w:rFonts w:cs="Brush Script MT Italic"/>
          <w:bCs/>
        </w:rPr>
      </w:pPr>
      <w:r>
        <w:rPr>
          <w:rFonts w:cs="Brush Script MT Italic"/>
          <w:b/>
        </w:rPr>
        <w:tab/>
      </w:r>
      <w:r>
        <w:rPr>
          <w:rFonts w:cs="Brush Script MT Italic"/>
          <w:b/>
        </w:rPr>
        <w:tab/>
      </w:r>
      <w:r w:rsidRPr="008053C1">
        <w:rPr>
          <w:rFonts w:cs="Brush Script MT Italic"/>
          <w:bCs/>
        </w:rPr>
        <w:t>To discuss signing document with Cadent to allow access across the village green</w:t>
      </w:r>
    </w:p>
    <w:p w14:paraId="78677DE6" w14:textId="79864FC7" w:rsidR="003557C7" w:rsidRPr="008053C1" w:rsidRDefault="00461240" w:rsidP="00461240">
      <w:pPr>
        <w:rPr>
          <w:rFonts w:cs="Brush Script MT Italic"/>
          <w:bCs/>
        </w:rPr>
      </w:pPr>
      <w:r w:rsidRPr="008053C1">
        <w:rPr>
          <w:rFonts w:cs="Brush Script MT Italic"/>
          <w:bCs/>
        </w:rPr>
        <w:t xml:space="preserve"> </w:t>
      </w:r>
    </w:p>
    <w:p w14:paraId="64B2D787" w14:textId="57F4A446" w:rsidR="00710D1A" w:rsidRDefault="00461240" w:rsidP="00710D1A">
      <w:pPr>
        <w:rPr>
          <w:rFonts w:cs="Brush Script MT Italic"/>
          <w:b/>
        </w:rPr>
      </w:pPr>
      <w:r>
        <w:rPr>
          <w:rFonts w:cs="Brush Script MT Italic"/>
          <w:b/>
        </w:rPr>
        <w:t>22</w:t>
      </w:r>
      <w:r w:rsidRPr="00EC7C92">
        <w:rPr>
          <w:rFonts w:cs="Brush Script MT Italic"/>
          <w:b/>
        </w:rPr>
        <w:t>/</w:t>
      </w:r>
      <w:r w:rsidR="008053C1">
        <w:rPr>
          <w:rFonts w:cs="Brush Script MT Italic"/>
          <w:b/>
        </w:rPr>
        <w:t>78</w:t>
      </w:r>
      <w:r w:rsidRPr="00EC7C92">
        <w:rPr>
          <w:rFonts w:cs="Brush Script MT Italic"/>
          <w:b/>
        </w:rPr>
        <w:tab/>
      </w:r>
      <w:r w:rsidR="00E659F3">
        <w:rPr>
          <w:rFonts w:cs="Brush Script MT Italic"/>
          <w:b/>
        </w:rPr>
        <w:tab/>
      </w:r>
      <w:r w:rsidRPr="00EC7C92">
        <w:rPr>
          <w:rFonts w:cs="Brush Script MT Italic"/>
          <w:b/>
        </w:rPr>
        <w:t>Clerk’s Report</w:t>
      </w:r>
      <w:r w:rsidR="00710D1A">
        <w:rPr>
          <w:rFonts w:cs="Brush Script MT Italic"/>
          <w:b/>
        </w:rPr>
        <w:t xml:space="preserve"> - </w:t>
      </w:r>
      <w:r w:rsidR="00710D1A" w:rsidRPr="00710D1A">
        <w:rPr>
          <w:rFonts w:cs="Brush Script MT Italic"/>
          <w:b/>
        </w:rPr>
        <w:t xml:space="preserve">Memorial Plaques &amp; Memorial benches </w:t>
      </w:r>
    </w:p>
    <w:p w14:paraId="3C03331B" w14:textId="77777777" w:rsidR="00710D1A" w:rsidRPr="00A96F34" w:rsidRDefault="00710D1A" w:rsidP="00710D1A">
      <w:pPr>
        <w:rPr>
          <w:rFonts w:cs="Brush Script MT Italic"/>
          <w:bCs/>
        </w:rPr>
      </w:pPr>
      <w:r>
        <w:rPr>
          <w:rFonts w:cs="Brush Script MT Italic"/>
          <w:b/>
        </w:rPr>
        <w:tab/>
      </w:r>
      <w:r>
        <w:rPr>
          <w:rFonts w:cs="Brush Script MT Italic"/>
          <w:b/>
        </w:rPr>
        <w:tab/>
      </w:r>
      <w:r w:rsidRPr="00A96F34">
        <w:rPr>
          <w:rFonts w:cs="Brush Script MT Italic"/>
          <w:bCs/>
        </w:rPr>
        <w:t>To update on the memorial plaques and benches</w:t>
      </w:r>
    </w:p>
    <w:p w14:paraId="1A56BA1E" w14:textId="0C2ED037" w:rsidR="00D77809" w:rsidRDefault="00D77809" w:rsidP="00461240">
      <w:pPr>
        <w:rPr>
          <w:rFonts w:cs="Brush Script MT Italic"/>
          <w:b/>
        </w:rPr>
      </w:pPr>
    </w:p>
    <w:p w14:paraId="609CF6F9" w14:textId="5AB8F916" w:rsidR="00D77809" w:rsidRDefault="00D77809" w:rsidP="00D77809">
      <w:pPr>
        <w:rPr>
          <w:rFonts w:cs="Brush Script MT Italic"/>
          <w:b/>
        </w:rPr>
      </w:pPr>
      <w:r>
        <w:rPr>
          <w:rFonts w:cs="Brush Script MT Italic"/>
          <w:b/>
        </w:rPr>
        <w:t>22/</w:t>
      </w:r>
      <w:r w:rsidR="008053C1">
        <w:rPr>
          <w:rFonts w:cs="Brush Script MT Italic"/>
          <w:b/>
        </w:rPr>
        <w:t>79</w:t>
      </w:r>
      <w:r>
        <w:rPr>
          <w:rFonts w:cs="Brush Script MT Italic"/>
          <w:b/>
        </w:rPr>
        <w:tab/>
      </w:r>
      <w:r>
        <w:rPr>
          <w:rFonts w:cs="Brush Script MT Italic"/>
          <w:b/>
        </w:rPr>
        <w:tab/>
        <w:t>Council Reports:</w:t>
      </w:r>
    </w:p>
    <w:p w14:paraId="00BB9197" w14:textId="77777777" w:rsidR="00D77809" w:rsidRPr="001B506E" w:rsidRDefault="00D77809" w:rsidP="00D77809">
      <w:pPr>
        <w:pStyle w:val="ListParagraph"/>
        <w:numPr>
          <w:ilvl w:val="0"/>
          <w:numId w:val="1"/>
        </w:numPr>
        <w:rPr>
          <w:rFonts w:cs="Brush Script MT Italic"/>
          <w:bCs/>
        </w:rPr>
      </w:pPr>
      <w:r w:rsidRPr="001B506E">
        <w:rPr>
          <w:rFonts w:cs="Brush Script MT Italic"/>
          <w:bCs/>
        </w:rPr>
        <w:t>Footpath report</w:t>
      </w:r>
    </w:p>
    <w:p w14:paraId="36CD0D3F" w14:textId="77777777" w:rsidR="00D77809" w:rsidRPr="001B506E" w:rsidRDefault="00D77809" w:rsidP="00D77809">
      <w:pPr>
        <w:pStyle w:val="ListParagraph"/>
        <w:numPr>
          <w:ilvl w:val="0"/>
          <w:numId w:val="1"/>
        </w:numPr>
        <w:rPr>
          <w:rFonts w:cs="Brush Script MT Italic"/>
          <w:bCs/>
        </w:rPr>
      </w:pPr>
      <w:r w:rsidRPr="001B506E">
        <w:rPr>
          <w:rFonts w:cs="Brush Script MT Italic"/>
          <w:bCs/>
        </w:rPr>
        <w:t>Caretaker’s Report</w:t>
      </w:r>
    </w:p>
    <w:p w14:paraId="7381F6FC" w14:textId="39FEC91A" w:rsidR="00D77809" w:rsidRDefault="00D77809" w:rsidP="00D77809">
      <w:pPr>
        <w:pStyle w:val="ListParagraph"/>
        <w:numPr>
          <w:ilvl w:val="0"/>
          <w:numId w:val="1"/>
        </w:numPr>
        <w:rPr>
          <w:rFonts w:cs="Brush Script MT Italic"/>
          <w:bCs/>
        </w:rPr>
      </w:pPr>
      <w:r w:rsidRPr="001B506E">
        <w:rPr>
          <w:rFonts w:cs="Brush Script MT Italic"/>
          <w:bCs/>
        </w:rPr>
        <w:t>PCSO Crime Report</w:t>
      </w:r>
    </w:p>
    <w:p w14:paraId="7E75CE52" w14:textId="0971B898" w:rsidR="007500B5" w:rsidRPr="001B506E" w:rsidRDefault="007500B5" w:rsidP="00D77809">
      <w:pPr>
        <w:pStyle w:val="ListParagraph"/>
        <w:numPr>
          <w:ilvl w:val="0"/>
          <w:numId w:val="1"/>
        </w:numPr>
        <w:rPr>
          <w:rFonts w:cs="Brush Script MT Italic"/>
          <w:bCs/>
        </w:rPr>
      </w:pPr>
      <w:r>
        <w:rPr>
          <w:rFonts w:cs="Brush Script MT Italic"/>
          <w:bCs/>
        </w:rPr>
        <w:t>Tree Wardens Report</w:t>
      </w:r>
    </w:p>
    <w:p w14:paraId="7AF6941C" w14:textId="77777777" w:rsidR="00D77809" w:rsidRDefault="00D77809" w:rsidP="00461240">
      <w:pPr>
        <w:rPr>
          <w:rFonts w:cs="Brush Script MT Italic"/>
          <w:b/>
        </w:rPr>
      </w:pPr>
    </w:p>
    <w:p w14:paraId="3B2929EB" w14:textId="31A3FA1E" w:rsidR="00BC352D" w:rsidRDefault="00BC352D" w:rsidP="00BC352D">
      <w:pPr>
        <w:rPr>
          <w:rFonts w:cs="Brush Script MT Italic"/>
          <w:b/>
        </w:rPr>
      </w:pPr>
      <w:r>
        <w:rPr>
          <w:rFonts w:cs="Brush Script MT Italic"/>
          <w:b/>
        </w:rPr>
        <w:t>22/</w:t>
      </w:r>
      <w:r w:rsidR="008053C1">
        <w:rPr>
          <w:rFonts w:cs="Brush Script MT Italic"/>
          <w:b/>
        </w:rPr>
        <w:t>80</w:t>
      </w:r>
      <w:r>
        <w:rPr>
          <w:rFonts w:cs="Brush Script MT Italic"/>
          <w:b/>
        </w:rPr>
        <w:tab/>
      </w:r>
      <w:r>
        <w:rPr>
          <w:rFonts w:cs="Brush Script MT Italic"/>
          <w:b/>
        </w:rPr>
        <w:tab/>
        <w:t>The Green Working Party</w:t>
      </w:r>
    </w:p>
    <w:p w14:paraId="7ABF2F01" w14:textId="51233B2B" w:rsidR="00913F3C" w:rsidRDefault="00913F3C" w:rsidP="00BC352D">
      <w:pPr>
        <w:rPr>
          <w:rFonts w:cs="Brush Script MT Italic"/>
          <w:bCs/>
        </w:rPr>
      </w:pPr>
      <w:r>
        <w:rPr>
          <w:rFonts w:cs="Brush Script MT Italic"/>
          <w:b/>
        </w:rPr>
        <w:tab/>
      </w:r>
      <w:r>
        <w:rPr>
          <w:rFonts w:cs="Brush Script MT Italic"/>
          <w:b/>
        </w:rPr>
        <w:tab/>
      </w:r>
      <w:r w:rsidRPr="00913F3C">
        <w:rPr>
          <w:rFonts w:cs="Brush Script MT Italic"/>
          <w:bCs/>
        </w:rPr>
        <w:t>To discuss payments for</w:t>
      </w:r>
      <w:r>
        <w:rPr>
          <w:rFonts w:cs="Brush Script MT Italic"/>
          <w:b/>
        </w:rPr>
        <w:t xml:space="preserve"> </w:t>
      </w:r>
      <w:r w:rsidRPr="00913F3C">
        <w:rPr>
          <w:rFonts w:cs="Brush Script MT Italic"/>
          <w:bCs/>
        </w:rPr>
        <w:t>Allotments</w:t>
      </w:r>
      <w:r>
        <w:rPr>
          <w:rFonts w:cs="Brush Script MT Italic"/>
          <w:bCs/>
        </w:rPr>
        <w:t xml:space="preserve"> for 2022/2023</w:t>
      </w:r>
      <w:r w:rsidRPr="00913F3C">
        <w:rPr>
          <w:rFonts w:cs="Brush Script MT Italic"/>
          <w:bCs/>
        </w:rPr>
        <w:t xml:space="preserve"> </w:t>
      </w:r>
    </w:p>
    <w:p w14:paraId="08825F12" w14:textId="0C85F71B" w:rsidR="0055384B" w:rsidRPr="00913F3C" w:rsidRDefault="0055384B" w:rsidP="00BC352D">
      <w:pPr>
        <w:rPr>
          <w:rFonts w:cs="Brush Script MT Italic"/>
          <w:bCs/>
        </w:rPr>
      </w:pPr>
      <w:r>
        <w:rPr>
          <w:rFonts w:cs="Brush Script MT Italic"/>
          <w:bCs/>
        </w:rPr>
        <w:tab/>
      </w:r>
      <w:r>
        <w:rPr>
          <w:rFonts w:cs="Brush Script MT Italic"/>
          <w:bCs/>
        </w:rPr>
        <w:tab/>
        <w:t>To discuss rats on the allotment site</w:t>
      </w:r>
    </w:p>
    <w:p w14:paraId="0110B98C" w14:textId="3A41FC2E" w:rsidR="00097974" w:rsidRPr="0055384B" w:rsidRDefault="00D42E55" w:rsidP="0055384B">
      <w:pPr>
        <w:shd w:val="clear" w:color="auto" w:fill="FFFFFF"/>
        <w:textAlignment w:val="baseline"/>
        <w:rPr>
          <w:rFonts w:cs="Brush Script MT Italic"/>
          <w:b/>
        </w:rPr>
      </w:pPr>
      <w:r>
        <w:rPr>
          <w:rFonts w:cs="Brush Script MT Italic"/>
          <w:b/>
        </w:rPr>
        <w:tab/>
      </w:r>
      <w:r>
        <w:rPr>
          <w:rFonts w:cs="Brush Script MT Italic"/>
          <w:b/>
        </w:rPr>
        <w:tab/>
      </w:r>
    </w:p>
    <w:p w14:paraId="3C81B74D" w14:textId="55437896" w:rsidR="000D4115" w:rsidRDefault="000D4115" w:rsidP="00221398">
      <w:pPr>
        <w:rPr>
          <w:rFonts w:cs="Brush Script MT Italic"/>
          <w:b/>
        </w:rPr>
      </w:pPr>
      <w:r>
        <w:rPr>
          <w:rFonts w:cs="Brush Script MT Italic"/>
          <w:b/>
        </w:rPr>
        <w:t>22/8</w:t>
      </w:r>
      <w:r w:rsidR="0055384B">
        <w:rPr>
          <w:rFonts w:cs="Brush Script MT Italic"/>
          <w:b/>
        </w:rPr>
        <w:t>1</w:t>
      </w:r>
      <w:r>
        <w:rPr>
          <w:rFonts w:cs="Brush Script MT Italic"/>
          <w:b/>
        </w:rPr>
        <w:tab/>
      </w:r>
      <w:r>
        <w:rPr>
          <w:rFonts w:cs="Brush Script MT Italic"/>
          <w:b/>
        </w:rPr>
        <w:tab/>
        <w:t>Environmental Working Group</w:t>
      </w:r>
    </w:p>
    <w:p w14:paraId="6090E487" w14:textId="57987CD2" w:rsidR="000D4115" w:rsidRPr="000D4115" w:rsidRDefault="000D4115" w:rsidP="00221398">
      <w:pPr>
        <w:rPr>
          <w:rFonts w:cs="Brush Script MT Italic"/>
        </w:rPr>
      </w:pPr>
      <w:r>
        <w:rPr>
          <w:rFonts w:cs="Brush Script MT Italic"/>
          <w:b/>
        </w:rPr>
        <w:tab/>
      </w:r>
      <w:r>
        <w:rPr>
          <w:rFonts w:cs="Brush Script MT Italic"/>
          <w:b/>
        </w:rPr>
        <w:tab/>
      </w:r>
      <w:r w:rsidRPr="000D4115">
        <w:rPr>
          <w:rFonts w:cs="Brush Script MT Italic"/>
        </w:rPr>
        <w:t>To approve the Terms of Reference</w:t>
      </w:r>
    </w:p>
    <w:p w14:paraId="5761DE10" w14:textId="77777777" w:rsidR="000D4115" w:rsidRDefault="000D4115" w:rsidP="00221398">
      <w:pPr>
        <w:rPr>
          <w:rFonts w:cs="Brush Script MT Italic"/>
          <w:b/>
        </w:rPr>
      </w:pPr>
    </w:p>
    <w:p w14:paraId="2A864A0B" w14:textId="02A16065" w:rsidR="00221398" w:rsidRDefault="00221398" w:rsidP="00221398">
      <w:pPr>
        <w:rPr>
          <w:rFonts w:cs="Brush Script MT Italic"/>
          <w:b/>
        </w:rPr>
      </w:pPr>
      <w:r w:rsidRPr="00D84624">
        <w:rPr>
          <w:rFonts w:cs="Brush Script MT Italic"/>
          <w:b/>
        </w:rPr>
        <w:t>22/</w:t>
      </w:r>
      <w:r w:rsidR="008053C1">
        <w:rPr>
          <w:rFonts w:cs="Brush Script MT Italic"/>
          <w:b/>
        </w:rPr>
        <w:t>8</w:t>
      </w:r>
      <w:r w:rsidR="0055384B">
        <w:rPr>
          <w:rFonts w:cs="Brush Script MT Italic"/>
          <w:b/>
        </w:rPr>
        <w:t>2</w:t>
      </w:r>
      <w:r w:rsidRPr="00D84624">
        <w:rPr>
          <w:rFonts w:cs="Brush Script MT Italic"/>
          <w:b/>
        </w:rPr>
        <w:tab/>
      </w:r>
      <w:r w:rsidRPr="00D84624">
        <w:rPr>
          <w:rFonts w:cs="Brush Script MT Italic"/>
          <w:b/>
        </w:rPr>
        <w:tab/>
        <w:t>Southside Track</w:t>
      </w:r>
    </w:p>
    <w:p w14:paraId="7CD36401" w14:textId="0C673092" w:rsidR="00221398" w:rsidRDefault="007500B5" w:rsidP="00221398">
      <w:pPr>
        <w:ind w:left="1440"/>
      </w:pPr>
      <w:r>
        <w:t>Update on Southside Track</w:t>
      </w:r>
    </w:p>
    <w:p w14:paraId="6DBF1AB1" w14:textId="576FE758" w:rsidR="002575DD" w:rsidRDefault="002575DD" w:rsidP="00221398">
      <w:pPr>
        <w:ind w:left="1440"/>
      </w:pPr>
    </w:p>
    <w:p w14:paraId="6AB8EF1C" w14:textId="7547DDD5" w:rsidR="006E7B3E" w:rsidRDefault="006E7B3E" w:rsidP="006E7B3E">
      <w:pPr>
        <w:rPr>
          <w:rFonts w:cs="Brush Script MT Italic"/>
          <w:b/>
        </w:rPr>
      </w:pPr>
      <w:r>
        <w:rPr>
          <w:rFonts w:cs="Brush Script MT Italic"/>
          <w:b/>
        </w:rPr>
        <w:t>22/</w:t>
      </w:r>
      <w:r w:rsidR="008053C1">
        <w:rPr>
          <w:rFonts w:cs="Brush Script MT Italic"/>
          <w:b/>
        </w:rPr>
        <w:t>8</w:t>
      </w:r>
      <w:r w:rsidR="00710D1A">
        <w:rPr>
          <w:rFonts w:cs="Brush Script MT Italic"/>
          <w:b/>
        </w:rPr>
        <w:t>3</w:t>
      </w:r>
      <w:r>
        <w:rPr>
          <w:rFonts w:cs="Brush Script MT Italic"/>
          <w:b/>
        </w:rPr>
        <w:tab/>
      </w:r>
      <w:r>
        <w:rPr>
          <w:rFonts w:cs="Brush Script MT Italic"/>
          <w:b/>
        </w:rPr>
        <w:tab/>
        <w:t>Highways &amp; Transport Reports:</w:t>
      </w:r>
    </w:p>
    <w:p w14:paraId="53B9F21E" w14:textId="77777777" w:rsidR="006E7B3E" w:rsidRPr="006E7B3E" w:rsidRDefault="006E7B3E" w:rsidP="006E7B3E">
      <w:pPr>
        <w:pStyle w:val="ListParagraph"/>
        <w:numPr>
          <w:ilvl w:val="0"/>
          <w:numId w:val="2"/>
        </w:numPr>
        <w:rPr>
          <w:rFonts w:cs="Brush Script MT Italic"/>
          <w:bCs/>
        </w:rPr>
      </w:pPr>
      <w:r w:rsidRPr="006E7B3E">
        <w:rPr>
          <w:rFonts w:cs="Brush Script MT Italic"/>
          <w:bCs/>
        </w:rPr>
        <w:t>Transport Report</w:t>
      </w:r>
    </w:p>
    <w:p w14:paraId="1F8A46C9" w14:textId="77777777" w:rsidR="006E7B3E" w:rsidRPr="006E7B3E" w:rsidRDefault="006E7B3E" w:rsidP="006E7B3E">
      <w:pPr>
        <w:pStyle w:val="ListParagraph"/>
        <w:numPr>
          <w:ilvl w:val="0"/>
          <w:numId w:val="2"/>
        </w:numPr>
        <w:rPr>
          <w:rFonts w:cs="Brush Script MT Italic"/>
          <w:bCs/>
        </w:rPr>
      </w:pPr>
      <w:r w:rsidRPr="006E7B3E">
        <w:rPr>
          <w:rFonts w:cs="Brush Script MT Italic"/>
          <w:bCs/>
        </w:rPr>
        <w:t>Speed Indicator Devices</w:t>
      </w:r>
    </w:p>
    <w:p w14:paraId="5E547FD5" w14:textId="77777777" w:rsidR="006E7B3E" w:rsidRDefault="006E7B3E" w:rsidP="00461240">
      <w:pPr>
        <w:rPr>
          <w:rFonts w:cs="Brush Script MT Italic"/>
          <w:b/>
        </w:rPr>
      </w:pPr>
    </w:p>
    <w:p w14:paraId="0BCB8777" w14:textId="77777777" w:rsidR="00710D1A" w:rsidRDefault="00710D1A" w:rsidP="00461240">
      <w:pPr>
        <w:rPr>
          <w:rFonts w:cs="Brush Script MT Italic"/>
          <w:b/>
        </w:rPr>
      </w:pPr>
    </w:p>
    <w:p w14:paraId="3E48C9C9" w14:textId="171E9875" w:rsidR="00461240" w:rsidRDefault="00461240" w:rsidP="00461240">
      <w:pPr>
        <w:rPr>
          <w:rFonts w:cs="Brush Script MT Italic"/>
          <w:b/>
        </w:rPr>
      </w:pPr>
      <w:r>
        <w:rPr>
          <w:rFonts w:cs="Brush Script MT Italic"/>
          <w:b/>
        </w:rPr>
        <w:lastRenderedPageBreak/>
        <w:t>22/</w:t>
      </w:r>
      <w:r w:rsidR="008053C1">
        <w:rPr>
          <w:rFonts w:cs="Brush Script MT Italic"/>
          <w:b/>
        </w:rPr>
        <w:t>8</w:t>
      </w:r>
      <w:r w:rsidR="00710D1A">
        <w:rPr>
          <w:rFonts w:cs="Brush Script MT Italic"/>
          <w:b/>
        </w:rPr>
        <w:t>4</w:t>
      </w:r>
      <w:r w:rsidR="0055384B">
        <w:rPr>
          <w:rFonts w:cs="Brush Script MT Italic"/>
          <w:b/>
        </w:rPr>
        <w:tab/>
      </w:r>
      <w:r w:rsidR="00E659F3">
        <w:rPr>
          <w:rFonts w:cs="Brush Script MT Italic"/>
          <w:b/>
        </w:rPr>
        <w:tab/>
      </w:r>
      <w:r>
        <w:rPr>
          <w:rFonts w:cs="Brush Script MT Italic"/>
          <w:b/>
        </w:rPr>
        <w:t>Finance</w:t>
      </w:r>
    </w:p>
    <w:p w14:paraId="0971F6A2" w14:textId="2ECB9928" w:rsidR="00461240" w:rsidRDefault="00461240" w:rsidP="00461240">
      <w:pPr>
        <w:rPr>
          <w:rFonts w:cs="Brush Script MT Italic"/>
        </w:rPr>
      </w:pPr>
      <w:r>
        <w:rPr>
          <w:rFonts w:cs="Brush Script MT Italic"/>
          <w:b/>
        </w:rPr>
        <w:tab/>
      </w:r>
      <w:r>
        <w:rPr>
          <w:rFonts w:cs="Brush Script MT Italic"/>
          <w:b/>
        </w:rPr>
        <w:tab/>
      </w:r>
      <w:r w:rsidRPr="00EC7C92">
        <w:rPr>
          <w:rFonts w:cs="Brush Script MT Italic"/>
        </w:rPr>
        <w:t>To approve paym</w:t>
      </w:r>
      <w:r>
        <w:rPr>
          <w:rFonts w:cs="Brush Script MT Italic"/>
        </w:rPr>
        <w:t xml:space="preserve">ents for </w:t>
      </w:r>
      <w:r w:rsidR="008053C1">
        <w:rPr>
          <w:rFonts w:cs="Brush Script MT Italic"/>
        </w:rPr>
        <w:t>August/September</w:t>
      </w:r>
      <w:r>
        <w:rPr>
          <w:rFonts w:cs="Brush Script MT Italic"/>
        </w:rPr>
        <w:t xml:space="preserve"> 2022 in accordance with the </w:t>
      </w:r>
      <w:r w:rsidRPr="00EC7C92">
        <w:rPr>
          <w:rFonts w:cs="Brush Script MT Italic"/>
        </w:rPr>
        <w:t>Budget</w:t>
      </w:r>
    </w:p>
    <w:p w14:paraId="60E426C7" w14:textId="39F5638B" w:rsidR="00461240" w:rsidRDefault="00461240" w:rsidP="00B1451D">
      <w:pPr>
        <w:rPr>
          <w:rFonts w:cs="Brush Script MT Italic"/>
        </w:rPr>
      </w:pPr>
    </w:p>
    <w:p w14:paraId="30636CD2" w14:textId="3BFB7785" w:rsidR="00461240" w:rsidRDefault="00461240" w:rsidP="00461240">
      <w:pPr>
        <w:rPr>
          <w:rFonts w:cs="Brush Script MT Italic"/>
          <w:b/>
        </w:rPr>
      </w:pPr>
      <w:r>
        <w:rPr>
          <w:rFonts w:cs="Brush Script MT Italic"/>
          <w:b/>
        </w:rPr>
        <w:t>22/</w:t>
      </w:r>
      <w:r w:rsidR="008053C1">
        <w:rPr>
          <w:rFonts w:cs="Brush Script MT Italic"/>
          <w:b/>
        </w:rPr>
        <w:t>8</w:t>
      </w:r>
      <w:r w:rsidR="00710D1A">
        <w:rPr>
          <w:rFonts w:cs="Brush Script MT Italic"/>
          <w:b/>
        </w:rPr>
        <w:t>5</w:t>
      </w:r>
      <w:r>
        <w:rPr>
          <w:rFonts w:cs="Brush Script MT Italic"/>
          <w:b/>
        </w:rPr>
        <w:tab/>
      </w:r>
      <w:r w:rsidR="00E659F3">
        <w:rPr>
          <w:rFonts w:cs="Brush Script MT Italic"/>
          <w:b/>
        </w:rPr>
        <w:tab/>
      </w:r>
      <w:r>
        <w:rPr>
          <w:rFonts w:cs="Brush Script MT Italic"/>
          <w:b/>
        </w:rPr>
        <w:t>Planning/Housing</w:t>
      </w:r>
    </w:p>
    <w:p w14:paraId="715285A9" w14:textId="77777777" w:rsidR="00461240" w:rsidRDefault="00461240" w:rsidP="00461240">
      <w:pPr>
        <w:rPr>
          <w:rFonts w:cs="Brush Script MT Italic"/>
          <w:b/>
        </w:rPr>
      </w:pPr>
    </w:p>
    <w:p w14:paraId="3D193468" w14:textId="5D52B78E" w:rsidR="00B21F4D" w:rsidRPr="00377490" w:rsidRDefault="00461240" w:rsidP="00461240">
      <w:pPr>
        <w:rPr>
          <w:rFonts w:cs="Brush Script MT Italic"/>
        </w:rPr>
      </w:pPr>
      <w:r>
        <w:rPr>
          <w:rFonts w:cs="Brush Script MT Italic"/>
          <w:b/>
        </w:rPr>
        <w:tab/>
      </w:r>
      <w:r>
        <w:rPr>
          <w:rFonts w:cs="Brush Script MT Italic"/>
          <w:b/>
        </w:rPr>
        <w:tab/>
      </w:r>
      <w:r w:rsidR="008053C1">
        <w:rPr>
          <w:rFonts w:cs="Brush Script MT Italic"/>
          <w:bCs/>
        </w:rPr>
        <w:t>8</w:t>
      </w:r>
      <w:r w:rsidR="00710D1A">
        <w:rPr>
          <w:rFonts w:cs="Brush Script MT Italic"/>
          <w:bCs/>
        </w:rPr>
        <w:t>5</w:t>
      </w:r>
      <w:r w:rsidRPr="00C233B9">
        <w:rPr>
          <w:rFonts w:cs="Brush Script MT Italic"/>
        </w:rPr>
        <w:t>.1</w:t>
      </w:r>
      <w:r w:rsidRPr="00EC7C92">
        <w:rPr>
          <w:rFonts w:cs="Brush Script MT Italic"/>
        </w:rPr>
        <w:t xml:space="preserve"> </w:t>
      </w:r>
      <w:r>
        <w:rPr>
          <w:rFonts w:cs="Brush Script MT Italic"/>
        </w:rPr>
        <w:tab/>
      </w:r>
      <w:r w:rsidRPr="00377490">
        <w:rPr>
          <w:rFonts w:cs="Brush Script MT Italic"/>
        </w:rPr>
        <w:t>Applications for discussion at meeting</w:t>
      </w:r>
    </w:p>
    <w:p w14:paraId="271B4B77" w14:textId="2841B835" w:rsidR="006C4F45" w:rsidRPr="00377490" w:rsidRDefault="00000000" w:rsidP="006C4F45">
      <w:pPr>
        <w:ind w:left="2160"/>
        <w:rPr>
          <w:rFonts w:cs="Arial"/>
        </w:rPr>
      </w:pPr>
      <w:hyperlink r:id="rId5" w:history="1">
        <w:r w:rsidR="006C4F45" w:rsidRPr="00377490">
          <w:rPr>
            <w:rStyle w:val="Hyperlink"/>
            <w:rFonts w:cs="Arial"/>
            <w:i/>
            <w:iCs/>
          </w:rPr>
          <w:t>21/01560/FUL</w:t>
        </w:r>
      </w:hyperlink>
      <w:r w:rsidR="006C4F45" w:rsidRPr="00377490">
        <w:rPr>
          <w:rFonts w:cs="Arial"/>
          <w:i/>
          <w:iCs/>
        </w:rPr>
        <w:t xml:space="preserve"> – </w:t>
      </w:r>
      <w:r w:rsidR="006C4F45" w:rsidRPr="00377490">
        <w:rPr>
          <w:rFonts w:cs="Arial"/>
          <w:b/>
          <w:bCs/>
        </w:rPr>
        <w:t>Land to the South of Michael Wright Way, Great Bentley</w:t>
      </w:r>
      <w:r w:rsidR="006C4F45" w:rsidRPr="00377490">
        <w:rPr>
          <w:rFonts w:cs="Arial"/>
        </w:rPr>
        <w:t xml:space="preserve"> – Proposed erection of six detached dwellings and associated garaging and infrastructure (uplift on original application - 16/00133/OUT that approved the erection of 50 dwellings, garages, roads, and associated works)</w:t>
      </w:r>
    </w:p>
    <w:p w14:paraId="5D2AD63E" w14:textId="7C447FB9" w:rsidR="006C4F45" w:rsidRPr="00377490" w:rsidRDefault="006C4F45" w:rsidP="006C4F45">
      <w:pPr>
        <w:ind w:left="2160"/>
        <w:rPr>
          <w:rFonts w:cs="Arial"/>
        </w:rPr>
      </w:pPr>
      <w:r w:rsidRPr="00377490">
        <w:rPr>
          <w:rFonts w:cs="Arial"/>
          <w:b/>
          <w:bCs/>
        </w:rPr>
        <w:t>Decision</w:t>
      </w:r>
      <w:r w:rsidRPr="00377490">
        <w:rPr>
          <w:rFonts w:cs="Arial"/>
        </w:rPr>
        <w:t>: Refusal</w:t>
      </w:r>
    </w:p>
    <w:p w14:paraId="6AE4DE6E" w14:textId="7EAB7871" w:rsidR="006C4F45" w:rsidRPr="00377490" w:rsidRDefault="006C4F45" w:rsidP="006C4F45">
      <w:pPr>
        <w:ind w:left="2160"/>
        <w:rPr>
          <w:rFonts w:cs="Arial"/>
          <w:b/>
          <w:bCs/>
        </w:rPr>
      </w:pPr>
      <w:r w:rsidRPr="00377490">
        <w:rPr>
          <w:rFonts w:cs="Arial"/>
          <w:b/>
          <w:bCs/>
        </w:rPr>
        <w:t>29/07/22: An appeal has been made to the Secretary of State against the decision of Tendring District Council to refuse an application for the above development on 28 March 2022. (Appeal under Section 78)</w:t>
      </w:r>
      <w:r w:rsidR="00A476F9" w:rsidRPr="00377490">
        <w:rPr>
          <w:rFonts w:cs="Arial"/>
          <w:b/>
          <w:bCs/>
        </w:rPr>
        <w:t xml:space="preserve"> Appeal date: 25/07/22</w:t>
      </w:r>
    </w:p>
    <w:p w14:paraId="31D62CF0" w14:textId="0086C7DC" w:rsidR="006C4F45" w:rsidRPr="00377490" w:rsidRDefault="006C4F45" w:rsidP="006C4F45">
      <w:pPr>
        <w:ind w:left="2160"/>
        <w:rPr>
          <w:rFonts w:cs="Arial"/>
          <w:b/>
          <w:bCs/>
        </w:rPr>
      </w:pPr>
    </w:p>
    <w:p w14:paraId="49D0F7D5" w14:textId="676773EA" w:rsidR="00461240" w:rsidRPr="00377490" w:rsidRDefault="008053C1" w:rsidP="00461240">
      <w:pPr>
        <w:ind w:left="2160" w:hanging="720"/>
        <w:rPr>
          <w:rFonts w:cs="Brush Script MT Italic"/>
        </w:rPr>
      </w:pPr>
      <w:r w:rsidRPr="00377490">
        <w:rPr>
          <w:rFonts w:cs="Brush Script MT Italic"/>
        </w:rPr>
        <w:t>8</w:t>
      </w:r>
      <w:r w:rsidR="00710D1A">
        <w:rPr>
          <w:rFonts w:cs="Brush Script MT Italic"/>
        </w:rPr>
        <w:t>5</w:t>
      </w:r>
      <w:r w:rsidR="00461240" w:rsidRPr="00377490">
        <w:rPr>
          <w:rFonts w:cs="Brush Script MT Italic"/>
        </w:rPr>
        <w:t xml:space="preserve">.2 </w:t>
      </w:r>
      <w:r w:rsidR="00461240" w:rsidRPr="00377490">
        <w:rPr>
          <w:rFonts w:cs="Brush Script MT Italic"/>
        </w:rPr>
        <w:tab/>
        <w:t>Planning Applications – Observations conveyed under delegated authority since last meeting</w:t>
      </w:r>
    </w:p>
    <w:p w14:paraId="70C08D54" w14:textId="77777777" w:rsidR="00461240" w:rsidRPr="00377490" w:rsidRDefault="00461240" w:rsidP="00461240">
      <w:pPr>
        <w:ind w:left="2160" w:hanging="720"/>
        <w:rPr>
          <w:rFonts w:cs="Brush Script MT Italic"/>
        </w:rPr>
      </w:pPr>
      <w:r w:rsidRPr="00377490">
        <w:rPr>
          <w:rFonts w:cs="Brush Script MT Italic"/>
        </w:rPr>
        <w:tab/>
        <w:t>None</w:t>
      </w:r>
    </w:p>
    <w:p w14:paraId="25FABF63" w14:textId="77777777" w:rsidR="00461240" w:rsidRPr="00377490" w:rsidRDefault="00461240" w:rsidP="00461240">
      <w:pPr>
        <w:ind w:left="2160" w:hanging="720"/>
        <w:rPr>
          <w:rFonts w:cs="Brush Script MT Italic"/>
        </w:rPr>
      </w:pPr>
      <w:r w:rsidRPr="00377490">
        <w:rPr>
          <w:rFonts w:cs="Brush Script MT Italic"/>
        </w:rPr>
        <w:tab/>
      </w:r>
    </w:p>
    <w:p w14:paraId="1C527A4D" w14:textId="7876E0B6" w:rsidR="006D3F94" w:rsidRDefault="008053C1" w:rsidP="00461240">
      <w:pPr>
        <w:ind w:left="2160" w:hanging="720"/>
        <w:rPr>
          <w:rFonts w:cs="Brush Script MT Italic"/>
        </w:rPr>
      </w:pPr>
      <w:r w:rsidRPr="00377490">
        <w:rPr>
          <w:rFonts w:cs="Brush Script MT Italic"/>
        </w:rPr>
        <w:t>8</w:t>
      </w:r>
      <w:r w:rsidR="00710D1A">
        <w:rPr>
          <w:rFonts w:cs="Brush Script MT Italic"/>
        </w:rPr>
        <w:t>5</w:t>
      </w:r>
      <w:r w:rsidR="00461240" w:rsidRPr="00377490">
        <w:rPr>
          <w:rFonts w:cs="Brush Script MT Italic"/>
        </w:rPr>
        <w:t xml:space="preserve">.3  </w:t>
      </w:r>
      <w:r w:rsidR="00461240" w:rsidRPr="00377490">
        <w:rPr>
          <w:rFonts w:cs="Brush Script MT Italic"/>
        </w:rPr>
        <w:tab/>
        <w:t>Planning Applications – Decisions received since last meeting</w:t>
      </w:r>
    </w:p>
    <w:p w14:paraId="511B5A70" w14:textId="743AC28D" w:rsidR="00F227B9" w:rsidRDefault="00F227B9" w:rsidP="00461240">
      <w:pPr>
        <w:ind w:left="2160" w:hanging="720"/>
      </w:pPr>
      <w:r>
        <w:rPr>
          <w:rFonts w:cs="Brush Script MT Italic"/>
        </w:rPr>
        <w:tab/>
      </w:r>
      <w:r w:rsidRPr="00F227B9">
        <w:rPr>
          <w:rFonts w:cs="Brush Script MT Italic"/>
          <w:b/>
          <w:bCs/>
        </w:rPr>
        <w:t>21-00977/DETAILS -</w:t>
      </w:r>
      <w:r>
        <w:rPr>
          <w:rFonts w:cs="Brush Script MT Italic"/>
        </w:rPr>
        <w:t xml:space="preserve"> </w:t>
      </w:r>
      <w:r>
        <w:rPr>
          <w:b/>
        </w:rPr>
        <w:t xml:space="preserve">Land to the South of Weeley Road and to the East of Birch Avenue and Pine Close, Great Bentley - </w:t>
      </w:r>
      <w:r>
        <w:t>Proposal application for approval of reserved matters including access, layout, scale and appearance in relation to outline planning application for up to 136 dwellings, allowed on appeal (Ref APP/P1560/W/19/3231554) dated 15/05/2020 as amended by 20/01176/OUT</w:t>
      </w:r>
    </w:p>
    <w:p w14:paraId="0D469848" w14:textId="42F3D958" w:rsidR="00F227B9" w:rsidRPr="00F227B9" w:rsidRDefault="00F227B9" w:rsidP="00461240">
      <w:pPr>
        <w:ind w:left="2160" w:hanging="720"/>
        <w:rPr>
          <w:rFonts w:cs="Brush Script MT Italic"/>
          <w:bCs/>
        </w:rPr>
      </w:pPr>
      <w:r>
        <w:rPr>
          <w:rFonts w:cs="Brush Script MT Italic"/>
          <w:b/>
          <w:bCs/>
        </w:rPr>
        <w:tab/>
        <w:t>Decision:</w:t>
      </w:r>
      <w:r>
        <w:rPr>
          <w:rFonts w:cs="Brush Script MT Italic"/>
          <w:bCs/>
        </w:rPr>
        <w:t xml:space="preserve"> </w:t>
      </w:r>
      <w:r>
        <w:t>Approval – reserved matters – detailed 08/08/2022 Committee Decision</w:t>
      </w:r>
    </w:p>
    <w:p w14:paraId="3BD30824" w14:textId="77777777" w:rsidR="00F227B9" w:rsidRPr="00377490" w:rsidRDefault="00F227B9" w:rsidP="00461240">
      <w:pPr>
        <w:ind w:left="2160" w:hanging="720"/>
        <w:rPr>
          <w:rFonts w:cs="Brush Script MT Italic"/>
        </w:rPr>
      </w:pPr>
    </w:p>
    <w:p w14:paraId="32A14DB6" w14:textId="77777777" w:rsidR="001E0FDA" w:rsidRPr="00377490" w:rsidRDefault="001E0FDA" w:rsidP="00461240">
      <w:pPr>
        <w:ind w:left="2160" w:hanging="720"/>
        <w:rPr>
          <w:rFonts w:cs="Brush Script MT Italic"/>
        </w:rPr>
      </w:pPr>
      <w:r w:rsidRPr="00377490">
        <w:rPr>
          <w:rFonts w:cs="Brush Script MT Italic"/>
        </w:rPr>
        <w:tab/>
      </w:r>
      <w:r w:rsidRPr="00377490">
        <w:rPr>
          <w:rFonts w:cs="Brush Script MT Italic"/>
          <w:b/>
        </w:rPr>
        <w:t>21/02095/FUL – Land to the rear of Hill Cottages, Flag Hill, Great Bentley</w:t>
      </w:r>
      <w:r w:rsidRPr="00377490">
        <w:rPr>
          <w:rFonts w:cs="Brush Script MT Italic"/>
        </w:rPr>
        <w:t xml:space="preserve"> </w:t>
      </w:r>
    </w:p>
    <w:p w14:paraId="67849522" w14:textId="17FB8F86" w:rsidR="001E0FDA" w:rsidRPr="00377490" w:rsidRDefault="001E0FDA" w:rsidP="001E0FDA">
      <w:pPr>
        <w:ind w:left="2160"/>
        <w:rPr>
          <w:rFonts w:cs="Brush Script MT Italic"/>
        </w:rPr>
      </w:pPr>
      <w:r w:rsidRPr="00377490">
        <w:rPr>
          <w:rFonts w:cs="Brush Script MT Italic"/>
        </w:rPr>
        <w:t>– proposed change of use from 8-month holiday use to 12-month holiday use</w:t>
      </w:r>
    </w:p>
    <w:p w14:paraId="7C06DF9F" w14:textId="25286340" w:rsidR="001E0FDA" w:rsidRPr="00377490" w:rsidRDefault="001E0FDA" w:rsidP="001E0FDA">
      <w:pPr>
        <w:ind w:left="2160"/>
        <w:rPr>
          <w:rFonts w:cs="Brush Script MT Italic"/>
        </w:rPr>
      </w:pPr>
      <w:r w:rsidRPr="00377490">
        <w:rPr>
          <w:rFonts w:cs="Brush Script MT Italic"/>
          <w:b/>
        </w:rPr>
        <w:t>Decision</w:t>
      </w:r>
      <w:r w:rsidRPr="00377490">
        <w:rPr>
          <w:rFonts w:cs="Brush Script MT Italic"/>
        </w:rPr>
        <w:t xml:space="preserve">: Approval </w:t>
      </w:r>
      <w:r w:rsidR="00BF7EFF" w:rsidRPr="00377490">
        <w:rPr>
          <w:rFonts w:cs="Brush Script MT Italic"/>
        </w:rPr>
        <w:t>–</w:t>
      </w:r>
      <w:r w:rsidRPr="00377490">
        <w:rPr>
          <w:rFonts w:cs="Brush Script MT Italic"/>
        </w:rPr>
        <w:t xml:space="preserve"> Full</w:t>
      </w:r>
    </w:p>
    <w:p w14:paraId="1C55ED67" w14:textId="19746252" w:rsidR="00BF7EFF" w:rsidRDefault="00BF7EFF" w:rsidP="001E0FDA">
      <w:pPr>
        <w:ind w:left="2160"/>
        <w:rPr>
          <w:rFonts w:cs="Brush Script MT Italic"/>
        </w:rPr>
      </w:pPr>
    </w:p>
    <w:p w14:paraId="5B1BC762" w14:textId="0DC888C0" w:rsidR="00BF7EFF" w:rsidRDefault="00BF7EFF" w:rsidP="00BF7EFF">
      <w:pPr>
        <w:ind w:left="2160"/>
        <w:rPr>
          <w:rFonts w:cs="Arial"/>
        </w:rPr>
      </w:pPr>
      <w:r>
        <w:rPr>
          <w:rFonts w:cs="Arial"/>
          <w:i/>
          <w:color w:val="3366FF"/>
          <w:u w:val="single"/>
        </w:rPr>
        <w:t>22/00695/FUL</w:t>
      </w:r>
      <w:r>
        <w:rPr>
          <w:rFonts w:cs="Arial"/>
        </w:rPr>
        <w:t xml:space="preserve"> – </w:t>
      </w:r>
      <w:r>
        <w:rPr>
          <w:rFonts w:cs="Arial"/>
          <w:b/>
        </w:rPr>
        <w:t>Admirals Farm, Heckfords Road, Great Bentley</w:t>
      </w:r>
      <w:r>
        <w:rPr>
          <w:rFonts w:cs="Arial"/>
        </w:rPr>
        <w:t xml:space="preserve"> – Proposed revised application for the construction of a new mixed-use building consisting of medical wellness and polyfunctional facilities E (E) and retail (Use Class E(E) alongside vehicle access, Parking, Landscaping, and other associated works).</w:t>
      </w:r>
    </w:p>
    <w:p w14:paraId="53BCD62A" w14:textId="6C5B8388" w:rsidR="00BF7EFF" w:rsidRDefault="00BF7EFF" w:rsidP="00BF7EFF">
      <w:pPr>
        <w:ind w:left="2160"/>
        <w:rPr>
          <w:rFonts w:eastAsia="Times New Roman" w:cs="Arial"/>
          <w:color w:val="222222"/>
          <w:shd w:val="clear" w:color="auto" w:fill="FFFFFF"/>
          <w:lang w:val="en-GB"/>
        </w:rPr>
      </w:pPr>
      <w:r>
        <w:rPr>
          <w:rFonts w:eastAsia="Times New Roman" w:cs="Arial"/>
          <w:b/>
          <w:color w:val="222222"/>
          <w:shd w:val="clear" w:color="auto" w:fill="FFFFFF"/>
          <w:lang w:val="en-GB"/>
        </w:rPr>
        <w:t>Comments:</w:t>
      </w:r>
      <w:r>
        <w:rPr>
          <w:rFonts w:eastAsia="Times New Roman" w:cs="Arial"/>
          <w:color w:val="222222"/>
          <w:shd w:val="clear" w:color="auto" w:fill="FFFFFF"/>
          <w:lang w:val="en-GB"/>
        </w:rPr>
        <w:t xml:space="preserve"> The Parish Council would object to this planning application for the following reasons:</w:t>
      </w:r>
      <w:r>
        <w:rPr>
          <w:rFonts w:eastAsia="Times New Roman" w:cs="Arial"/>
          <w:color w:val="222222"/>
          <w:lang w:val="en-GB"/>
        </w:rPr>
        <w:br/>
      </w:r>
      <w:r>
        <w:rPr>
          <w:rFonts w:eastAsia="Times New Roman" w:cs="Arial"/>
          <w:color w:val="222222"/>
          <w:shd w:val="clear" w:color="auto" w:fill="FFFFFF"/>
          <w:lang w:val="en-GB"/>
        </w:rPr>
        <w:t>There is no traffic impact statement.</w:t>
      </w:r>
      <w:r>
        <w:rPr>
          <w:rFonts w:eastAsia="Times New Roman" w:cs="Arial"/>
          <w:color w:val="222222"/>
          <w:lang w:val="en-GB"/>
        </w:rPr>
        <w:br/>
      </w:r>
      <w:r>
        <w:rPr>
          <w:rFonts w:eastAsia="Times New Roman" w:cs="Arial"/>
          <w:color w:val="222222"/>
          <w:shd w:val="clear" w:color="auto" w:fill="FFFFFF"/>
          <w:lang w:val="en-GB"/>
        </w:rPr>
        <w:t>Originally 84 houses - now others added taking the total to over 110 houses.</w:t>
      </w:r>
      <w:r>
        <w:rPr>
          <w:rFonts w:eastAsia="Times New Roman" w:cs="Arial"/>
          <w:color w:val="222222"/>
          <w:lang w:val="en-GB"/>
        </w:rPr>
        <w:br/>
      </w:r>
      <w:r>
        <w:rPr>
          <w:rFonts w:eastAsia="Times New Roman" w:cs="Arial"/>
          <w:color w:val="222222"/>
          <w:shd w:val="clear" w:color="auto" w:fill="FFFFFF"/>
          <w:lang w:val="en-GB"/>
        </w:rPr>
        <w:t>9 exits onto Heckford Road within 200 yards - safety aspect.</w:t>
      </w:r>
      <w:r>
        <w:rPr>
          <w:rFonts w:eastAsia="Times New Roman" w:cs="Arial"/>
          <w:color w:val="222222"/>
          <w:lang w:val="en-GB"/>
        </w:rPr>
        <w:br/>
      </w:r>
      <w:r>
        <w:rPr>
          <w:rFonts w:eastAsia="Times New Roman" w:cs="Arial"/>
          <w:color w:val="222222"/>
          <w:shd w:val="clear" w:color="auto" w:fill="FFFFFF"/>
          <w:lang w:val="en-GB"/>
        </w:rPr>
        <w:t>Michael Wright Way is designed as an s shaped road - this creates a pinch point at the entrance to any retail area.</w:t>
      </w:r>
      <w:r>
        <w:rPr>
          <w:rFonts w:eastAsia="Times New Roman" w:cs="Arial"/>
          <w:color w:val="222222"/>
          <w:lang w:val="en-GB"/>
        </w:rPr>
        <w:br/>
      </w:r>
      <w:r>
        <w:rPr>
          <w:rFonts w:eastAsia="Times New Roman" w:cs="Arial"/>
          <w:color w:val="222222"/>
          <w:shd w:val="clear" w:color="auto" w:fill="FFFFFF"/>
          <w:lang w:val="en-GB"/>
        </w:rPr>
        <w:t>Light up retail area - negative aspect on rural landscape.</w:t>
      </w:r>
      <w:r>
        <w:rPr>
          <w:rFonts w:eastAsia="Times New Roman" w:cs="Arial"/>
          <w:color w:val="222222"/>
          <w:lang w:val="en-GB"/>
        </w:rPr>
        <w:br/>
      </w:r>
      <w:r>
        <w:rPr>
          <w:rFonts w:eastAsia="Times New Roman" w:cs="Arial"/>
          <w:color w:val="222222"/>
          <w:shd w:val="clear" w:color="auto" w:fill="FFFFFF"/>
          <w:lang w:val="en-GB"/>
        </w:rPr>
        <w:t>Light Pollution.</w:t>
      </w:r>
      <w:r w:rsidR="00710D1A">
        <w:rPr>
          <w:rFonts w:eastAsia="Times New Roman" w:cs="Arial"/>
          <w:color w:val="222222"/>
          <w:shd w:val="clear" w:color="auto" w:fill="FFFFFF"/>
          <w:lang w:val="en-GB"/>
        </w:rPr>
        <w:t xml:space="preserve"> </w:t>
      </w:r>
      <w:r>
        <w:rPr>
          <w:rFonts w:eastAsia="Times New Roman" w:cs="Arial"/>
          <w:color w:val="222222"/>
          <w:shd w:val="clear" w:color="auto" w:fill="FFFFFF"/>
          <w:lang w:val="en-GB"/>
        </w:rPr>
        <w:t>Increased use of the dangerous pedestrian crossing on Heckford’s road near blind bend.</w:t>
      </w:r>
      <w:r>
        <w:rPr>
          <w:rFonts w:eastAsia="Times New Roman" w:cs="Arial"/>
          <w:color w:val="222222"/>
          <w:lang w:val="en-GB"/>
        </w:rPr>
        <w:br/>
      </w:r>
      <w:r>
        <w:rPr>
          <w:rFonts w:eastAsia="Times New Roman" w:cs="Arial"/>
          <w:color w:val="222222"/>
          <w:shd w:val="clear" w:color="auto" w:fill="FFFFFF"/>
          <w:lang w:val="en-GB"/>
        </w:rPr>
        <w:t>The impact of a retail area (Tesco) on the nearby playground.</w:t>
      </w:r>
      <w:r>
        <w:rPr>
          <w:rFonts w:eastAsia="Times New Roman" w:cs="Arial"/>
          <w:color w:val="222222"/>
          <w:lang w:val="en-GB"/>
        </w:rPr>
        <w:br/>
      </w:r>
      <w:r>
        <w:rPr>
          <w:rFonts w:eastAsia="Times New Roman" w:cs="Arial"/>
          <w:color w:val="222222"/>
          <w:shd w:val="clear" w:color="auto" w:fill="FFFFFF"/>
          <w:lang w:val="en-GB"/>
        </w:rPr>
        <w:t>Approving this planning application would result in the loss of the opportunity for land for a Doctors Surgery in the future.</w:t>
      </w:r>
    </w:p>
    <w:p w14:paraId="0E70E1C0" w14:textId="77777777" w:rsidR="00BF7EFF" w:rsidRDefault="00BF7EFF" w:rsidP="00BF7EFF">
      <w:pPr>
        <w:ind w:left="2160"/>
        <w:rPr>
          <w:rFonts w:eastAsia="Times New Roman" w:cs="Times New Roman"/>
          <w:lang w:val="en-GB"/>
        </w:rPr>
      </w:pPr>
      <w:r>
        <w:rPr>
          <w:rFonts w:eastAsia="Times New Roman" w:cs="Arial"/>
          <w:color w:val="222222"/>
          <w:shd w:val="clear" w:color="auto" w:fill="FFFFFF"/>
          <w:lang w:val="en-GB"/>
        </w:rPr>
        <w:t>The Parish Council would object to this planning application.</w:t>
      </w:r>
    </w:p>
    <w:p w14:paraId="1B914A16" w14:textId="77777777" w:rsidR="00BF7EFF" w:rsidRDefault="00BF7EFF" w:rsidP="00BF7EFF">
      <w:pPr>
        <w:pStyle w:val="PlainText"/>
        <w:ind w:left="2160"/>
        <w:rPr>
          <w:rFonts w:asciiTheme="minorHAnsi" w:hAnsiTheme="minorHAnsi"/>
          <w:iCs/>
          <w:sz w:val="24"/>
          <w:szCs w:val="24"/>
          <w:lang w:val="en-US"/>
        </w:rPr>
      </w:pPr>
      <w:r>
        <w:rPr>
          <w:rFonts w:asciiTheme="minorHAnsi" w:hAnsiTheme="minorHAnsi"/>
          <w:iCs/>
          <w:sz w:val="24"/>
          <w:szCs w:val="24"/>
          <w:lang w:val="en-US"/>
        </w:rPr>
        <w:t>Proposed: Cllr Roger Adams</w:t>
      </w:r>
      <w:r>
        <w:rPr>
          <w:rFonts w:asciiTheme="minorHAnsi" w:hAnsiTheme="minorHAnsi"/>
          <w:iCs/>
          <w:sz w:val="24"/>
          <w:szCs w:val="24"/>
          <w:lang w:val="en-US"/>
        </w:rPr>
        <w:tab/>
      </w:r>
      <w:r>
        <w:rPr>
          <w:rFonts w:asciiTheme="minorHAnsi" w:hAnsiTheme="minorHAnsi"/>
          <w:iCs/>
          <w:sz w:val="24"/>
          <w:szCs w:val="24"/>
          <w:lang w:val="en-US"/>
        </w:rPr>
        <w:tab/>
      </w:r>
      <w:r>
        <w:rPr>
          <w:rFonts w:asciiTheme="minorHAnsi" w:hAnsiTheme="minorHAnsi"/>
          <w:iCs/>
          <w:sz w:val="24"/>
          <w:szCs w:val="24"/>
          <w:lang w:val="en-US"/>
        </w:rPr>
        <w:tab/>
        <w:t>Seconded: Cllr Alison Clarke</w:t>
      </w:r>
    </w:p>
    <w:p w14:paraId="6E0A8F70" w14:textId="2D9353CF" w:rsidR="00BF7EFF" w:rsidRDefault="00BF7EFF" w:rsidP="00710D1A">
      <w:pPr>
        <w:ind w:left="1440" w:firstLine="720"/>
        <w:rPr>
          <w:rFonts w:cs="Arial"/>
        </w:rPr>
      </w:pPr>
      <w:r>
        <w:rPr>
          <w:rFonts w:cs="Brush Script MT Italic"/>
        </w:rPr>
        <w:t>Agreed by all</w:t>
      </w:r>
      <w:r w:rsidR="00710D1A">
        <w:rPr>
          <w:rFonts w:cs="Brush Script MT Italic"/>
        </w:rPr>
        <w:tab/>
      </w:r>
      <w:r w:rsidR="00710D1A">
        <w:rPr>
          <w:rFonts w:cs="Brush Script MT Italic"/>
        </w:rPr>
        <w:tab/>
      </w:r>
      <w:r w:rsidRPr="00BF7EFF">
        <w:rPr>
          <w:rFonts w:cs="Arial"/>
          <w:b/>
          <w:bCs/>
        </w:rPr>
        <w:t>Decision:</w:t>
      </w:r>
      <w:r>
        <w:rPr>
          <w:rFonts w:cs="Arial"/>
        </w:rPr>
        <w:t xml:space="preserve"> Refusal</w:t>
      </w:r>
    </w:p>
    <w:p w14:paraId="4F5C39D4" w14:textId="74FA8A3D" w:rsidR="003A2540" w:rsidRDefault="003A2540" w:rsidP="003A2540">
      <w:pPr>
        <w:ind w:left="2160"/>
        <w:rPr>
          <w:rFonts w:cs="Brush Script MT Italic"/>
        </w:rPr>
      </w:pPr>
      <w:r w:rsidRPr="00B21F4D">
        <w:rPr>
          <w:rFonts w:cs="Brush Script MT Italic"/>
          <w:b/>
          <w:bCs/>
        </w:rPr>
        <w:lastRenderedPageBreak/>
        <w:t>22/00869/</w:t>
      </w:r>
      <w:r w:rsidRPr="00790084">
        <w:rPr>
          <w:rFonts w:cs="Brush Script MT Italic"/>
          <w:b/>
          <w:bCs/>
        </w:rPr>
        <w:t>FUL</w:t>
      </w:r>
      <w:r w:rsidRPr="00B21F4D">
        <w:rPr>
          <w:rFonts w:cs="Brush Script MT Italic"/>
        </w:rPr>
        <w:t xml:space="preserve"> – </w:t>
      </w:r>
      <w:r w:rsidRPr="004C4AF8">
        <w:rPr>
          <w:rFonts w:cs="Brush Script MT Italic"/>
          <w:b/>
          <w:bCs/>
        </w:rPr>
        <w:t>The Book Service, Colchester Road, Frating</w:t>
      </w:r>
      <w:r>
        <w:rPr>
          <w:rFonts w:cs="Brush Script MT Italic"/>
        </w:rPr>
        <w:t xml:space="preserve"> – Proposed erection of a marquee which will be in place for longer than 28 days and is over 100 square metres.</w:t>
      </w:r>
    </w:p>
    <w:p w14:paraId="3FD43499" w14:textId="77777777" w:rsidR="003A2540" w:rsidRDefault="003A2540" w:rsidP="003A2540">
      <w:pPr>
        <w:ind w:left="2160"/>
        <w:rPr>
          <w:rFonts w:cs="Brush Script MT Italic"/>
        </w:rPr>
      </w:pPr>
      <w:r w:rsidRPr="001E0FDA">
        <w:rPr>
          <w:rFonts w:cs="Brush Script MT Italic"/>
          <w:b/>
        </w:rPr>
        <w:t>Decision</w:t>
      </w:r>
      <w:r>
        <w:rPr>
          <w:rFonts w:cs="Brush Script MT Italic"/>
        </w:rPr>
        <w:t>: Approval – Full</w:t>
      </w:r>
    </w:p>
    <w:p w14:paraId="0090BEC9" w14:textId="77777777" w:rsidR="003A2540" w:rsidRDefault="003A2540" w:rsidP="001E0FDA">
      <w:pPr>
        <w:rPr>
          <w:rFonts w:cs="Brush Script MT Italic"/>
          <w:b/>
          <w:bCs/>
        </w:rPr>
      </w:pPr>
    </w:p>
    <w:p w14:paraId="52E9B003" w14:textId="109CF55C" w:rsidR="001E0FDA" w:rsidRDefault="003A2540" w:rsidP="001E0FDA">
      <w:pPr>
        <w:rPr>
          <w:rFonts w:cs="Brush Script MT Italic"/>
        </w:rPr>
      </w:pPr>
      <w:r>
        <w:rPr>
          <w:rFonts w:cs="Brush Script MT Italic"/>
          <w:b/>
          <w:bCs/>
        </w:rPr>
        <w:tab/>
      </w:r>
      <w:r>
        <w:rPr>
          <w:rFonts w:cs="Brush Script MT Italic"/>
          <w:b/>
          <w:bCs/>
        </w:rPr>
        <w:tab/>
      </w:r>
      <w:r>
        <w:rPr>
          <w:rFonts w:cs="Brush Script MT Italic"/>
          <w:b/>
          <w:bCs/>
        </w:rPr>
        <w:tab/>
      </w:r>
      <w:r w:rsidR="001E0FDA" w:rsidRPr="00224340">
        <w:rPr>
          <w:rFonts w:cs="Brush Script MT Italic"/>
          <w:b/>
          <w:bCs/>
        </w:rPr>
        <w:t>22/00898/FULHH – 54 De Vere Estate, Great Bentley</w:t>
      </w:r>
      <w:r w:rsidR="001E0FDA">
        <w:rPr>
          <w:rFonts w:cs="Brush Script MT Italic"/>
        </w:rPr>
        <w:t xml:space="preserve"> – proposed </w:t>
      </w:r>
    </w:p>
    <w:p w14:paraId="6A1244B8" w14:textId="77777777" w:rsidR="001E0FDA" w:rsidRDefault="001E0FDA" w:rsidP="001E0FDA">
      <w:pPr>
        <w:ind w:left="2160"/>
        <w:rPr>
          <w:rFonts w:cs="Brush Script MT Italic"/>
        </w:rPr>
      </w:pPr>
      <w:r>
        <w:rPr>
          <w:rFonts w:cs="Brush Script MT Italic"/>
        </w:rPr>
        <w:t>demolition of part constructed extension and erection of new single storey side/rear extension with front porch.</w:t>
      </w:r>
    </w:p>
    <w:p w14:paraId="7D4F1E5E" w14:textId="2875E2B4" w:rsidR="001E0FDA" w:rsidRDefault="001E0FDA" w:rsidP="001E0FDA">
      <w:pPr>
        <w:ind w:left="2160"/>
        <w:rPr>
          <w:rFonts w:cs="Brush Script MT Italic"/>
        </w:rPr>
      </w:pPr>
      <w:bookmarkStart w:id="0" w:name="_Hlk111113851"/>
      <w:r w:rsidRPr="001E0FDA">
        <w:rPr>
          <w:rFonts w:cs="Brush Script MT Italic"/>
          <w:b/>
        </w:rPr>
        <w:t>Decision</w:t>
      </w:r>
      <w:r>
        <w:rPr>
          <w:rFonts w:cs="Brush Script MT Italic"/>
        </w:rPr>
        <w:t xml:space="preserve">: Approval </w:t>
      </w:r>
      <w:r w:rsidR="00BF7EFF">
        <w:rPr>
          <w:rFonts w:cs="Brush Script MT Italic"/>
        </w:rPr>
        <w:t>–</w:t>
      </w:r>
      <w:r>
        <w:rPr>
          <w:rFonts w:cs="Brush Script MT Italic"/>
        </w:rPr>
        <w:t xml:space="preserve"> Full</w:t>
      </w:r>
    </w:p>
    <w:p w14:paraId="3AD668E2" w14:textId="77777777" w:rsidR="0055384B" w:rsidRDefault="0055384B" w:rsidP="001E0FDA">
      <w:pPr>
        <w:ind w:left="2160"/>
        <w:rPr>
          <w:rFonts w:cs="Brush Script MT Italic"/>
        </w:rPr>
      </w:pPr>
    </w:p>
    <w:p w14:paraId="7D39EBD3" w14:textId="33FA0867" w:rsidR="0055384B" w:rsidRPr="00377490" w:rsidRDefault="0055384B" w:rsidP="0055384B">
      <w:pPr>
        <w:ind w:left="2160"/>
        <w:rPr>
          <w:rFonts w:cs="Arial"/>
        </w:rPr>
      </w:pPr>
      <w:r w:rsidRPr="00377490">
        <w:rPr>
          <w:rFonts w:cs="Arial"/>
          <w:b/>
          <w:bCs/>
        </w:rPr>
        <w:t>22/01123/FULHH – Randale, Weeley Road, Aingers Green</w:t>
      </w:r>
      <w:r w:rsidRPr="00377490">
        <w:rPr>
          <w:rFonts w:cs="Arial"/>
        </w:rPr>
        <w:t xml:space="preserve"> - Proposed demolition of 3 No. single garages and replace with 1 No. double garage with storage area. With demolition of existing conservatory, erect new single storey rear extension, with part two-storey extension to the rear.</w:t>
      </w:r>
    </w:p>
    <w:p w14:paraId="28950643" w14:textId="77777777" w:rsidR="0055384B" w:rsidRDefault="0055384B" w:rsidP="0055384B">
      <w:pPr>
        <w:ind w:left="2160"/>
        <w:rPr>
          <w:rFonts w:cs="Brush Script MT Italic"/>
        </w:rPr>
      </w:pPr>
      <w:r w:rsidRPr="001E0FDA">
        <w:rPr>
          <w:rFonts w:cs="Brush Script MT Italic"/>
          <w:b/>
        </w:rPr>
        <w:t>Decision</w:t>
      </w:r>
      <w:r>
        <w:rPr>
          <w:rFonts w:cs="Brush Script MT Italic"/>
        </w:rPr>
        <w:t>: Approval – Full</w:t>
      </w:r>
    </w:p>
    <w:p w14:paraId="4E82711B" w14:textId="77777777" w:rsidR="0055384B" w:rsidRDefault="0055384B" w:rsidP="001E0FDA">
      <w:pPr>
        <w:ind w:left="2160"/>
        <w:rPr>
          <w:rFonts w:cs="Brush Script MT Italic"/>
        </w:rPr>
      </w:pPr>
    </w:p>
    <w:p w14:paraId="7EA3630B" w14:textId="3BBA10E8" w:rsidR="001155A5" w:rsidRDefault="001155A5" w:rsidP="001E0FDA">
      <w:pPr>
        <w:ind w:left="2160"/>
        <w:rPr>
          <w:rFonts w:cs="Brush Script MT Italic"/>
        </w:rPr>
      </w:pPr>
      <w:r w:rsidRPr="001155A5">
        <w:rPr>
          <w:rFonts w:cs="Brush Script MT Italic"/>
          <w:b/>
          <w:bCs/>
        </w:rPr>
        <w:t>22/01158/TCA – The Pond, The Green, Great Bentley</w:t>
      </w:r>
      <w:r>
        <w:rPr>
          <w:rFonts w:cs="Brush Script MT Italic"/>
        </w:rPr>
        <w:t xml:space="preserve"> - 1 Field Maple – Fell</w:t>
      </w:r>
    </w:p>
    <w:p w14:paraId="0DD9815B" w14:textId="77777777" w:rsidR="001155A5" w:rsidRDefault="001155A5" w:rsidP="001155A5">
      <w:pPr>
        <w:ind w:left="2160"/>
        <w:rPr>
          <w:rFonts w:cs="Brush Script MT Italic"/>
        </w:rPr>
      </w:pPr>
      <w:r w:rsidRPr="001E0FDA">
        <w:rPr>
          <w:rFonts w:cs="Brush Script MT Italic"/>
          <w:b/>
        </w:rPr>
        <w:t>Decision</w:t>
      </w:r>
      <w:r>
        <w:rPr>
          <w:rFonts w:cs="Brush Script MT Italic"/>
        </w:rPr>
        <w:t>: Approval – Full</w:t>
      </w:r>
    </w:p>
    <w:p w14:paraId="6C444571" w14:textId="77777777" w:rsidR="001155A5" w:rsidRDefault="001155A5" w:rsidP="001155A5">
      <w:pPr>
        <w:ind w:left="2160"/>
        <w:rPr>
          <w:rFonts w:cs="Brush Script MT Italic"/>
        </w:rPr>
      </w:pPr>
    </w:p>
    <w:p w14:paraId="6C275744" w14:textId="5BF5BB14" w:rsidR="001155A5" w:rsidRDefault="001155A5" w:rsidP="001E0FDA">
      <w:pPr>
        <w:ind w:left="2160"/>
        <w:rPr>
          <w:rFonts w:cs="Brush Script MT Italic"/>
        </w:rPr>
      </w:pPr>
      <w:r w:rsidRPr="001155A5">
        <w:rPr>
          <w:rFonts w:cs="Brush Script MT Italic"/>
          <w:b/>
          <w:bCs/>
        </w:rPr>
        <w:t>22/01159/TCA – Moor Lodge, Moors Close, Great Bentley</w:t>
      </w:r>
      <w:r>
        <w:rPr>
          <w:rFonts w:cs="Brush Script MT Italic"/>
        </w:rPr>
        <w:t xml:space="preserve"> – 2 fir trees located in the property of Moor Lodge – they overhang the rear of property 14 Michael Wright Way CO7 8QL – requesting to cut the overhang by 2-3 metres.</w:t>
      </w:r>
    </w:p>
    <w:p w14:paraId="3B2B2D92" w14:textId="77777777" w:rsidR="001155A5" w:rsidRDefault="001155A5" w:rsidP="001155A5">
      <w:pPr>
        <w:ind w:left="2160"/>
        <w:rPr>
          <w:rFonts w:cs="Brush Script MT Italic"/>
        </w:rPr>
      </w:pPr>
      <w:r w:rsidRPr="001E0FDA">
        <w:rPr>
          <w:rFonts w:cs="Brush Script MT Italic"/>
          <w:b/>
        </w:rPr>
        <w:t>Decision</w:t>
      </w:r>
      <w:r>
        <w:rPr>
          <w:rFonts w:cs="Brush Script MT Italic"/>
        </w:rPr>
        <w:t>: Approval – Full</w:t>
      </w:r>
    </w:p>
    <w:bookmarkEnd w:id="0"/>
    <w:p w14:paraId="712A8669" w14:textId="77777777" w:rsidR="00BF7EFF" w:rsidRDefault="00BF7EFF" w:rsidP="001E0FDA">
      <w:pPr>
        <w:ind w:left="2160"/>
        <w:rPr>
          <w:rFonts w:cs="Brush Script MT Italic"/>
        </w:rPr>
      </w:pPr>
    </w:p>
    <w:p w14:paraId="4A3383B0" w14:textId="046619EE" w:rsidR="00A476F9" w:rsidRDefault="00A476F9" w:rsidP="00A476F9">
      <w:pPr>
        <w:rPr>
          <w:b/>
        </w:rPr>
      </w:pPr>
      <w:r>
        <w:rPr>
          <w:b/>
        </w:rPr>
        <w:t>22/8</w:t>
      </w:r>
      <w:r w:rsidR="0055384B">
        <w:rPr>
          <w:b/>
        </w:rPr>
        <w:t>7</w:t>
      </w:r>
      <w:r>
        <w:rPr>
          <w:b/>
        </w:rPr>
        <w:tab/>
      </w:r>
      <w:r>
        <w:rPr>
          <w:b/>
        </w:rPr>
        <w:tab/>
        <w:t xml:space="preserve">Grange Farm </w:t>
      </w:r>
    </w:p>
    <w:p w14:paraId="01E80569" w14:textId="78AEB704" w:rsidR="00A476F9" w:rsidRPr="00A476F9" w:rsidRDefault="00A476F9" w:rsidP="00A476F9">
      <w:pPr>
        <w:rPr>
          <w:bCs/>
        </w:rPr>
      </w:pPr>
      <w:r>
        <w:rPr>
          <w:b/>
        </w:rPr>
        <w:tab/>
      </w:r>
      <w:r>
        <w:rPr>
          <w:b/>
        </w:rPr>
        <w:tab/>
      </w:r>
      <w:r w:rsidRPr="00A476F9">
        <w:rPr>
          <w:bCs/>
        </w:rPr>
        <w:t>Councillor Harry Peters to report on Grange Farm</w:t>
      </w:r>
    </w:p>
    <w:p w14:paraId="5018B5C9" w14:textId="5DCE6AF2" w:rsidR="008053C1" w:rsidRDefault="008053C1" w:rsidP="00461240">
      <w:pPr>
        <w:ind w:left="2160" w:hanging="720"/>
        <w:rPr>
          <w:rFonts w:cs="Brush Script MT Italic"/>
        </w:rPr>
      </w:pPr>
    </w:p>
    <w:p w14:paraId="483B9540" w14:textId="270C5D65" w:rsidR="00394748" w:rsidRDefault="00394748" w:rsidP="00A93C32">
      <w:pPr>
        <w:rPr>
          <w:b/>
        </w:rPr>
      </w:pPr>
      <w:bookmarkStart w:id="1" w:name="_Hlk111103848"/>
      <w:r>
        <w:rPr>
          <w:b/>
        </w:rPr>
        <w:t>22/</w:t>
      </w:r>
      <w:r w:rsidR="00DB61AA">
        <w:rPr>
          <w:b/>
        </w:rPr>
        <w:t>8</w:t>
      </w:r>
      <w:r w:rsidR="0055384B">
        <w:rPr>
          <w:b/>
        </w:rPr>
        <w:t>8</w:t>
      </w:r>
      <w:r>
        <w:rPr>
          <w:b/>
        </w:rPr>
        <w:tab/>
      </w:r>
      <w:r>
        <w:rPr>
          <w:b/>
        </w:rPr>
        <w:tab/>
        <w:t>Salt Bag Partnership Scheme</w:t>
      </w:r>
    </w:p>
    <w:bookmarkEnd w:id="1"/>
    <w:p w14:paraId="70441B6C" w14:textId="2AECBC4A" w:rsidR="008053C1" w:rsidRDefault="008053C1" w:rsidP="00A93C32">
      <w:pPr>
        <w:rPr>
          <w:bCs/>
        </w:rPr>
      </w:pPr>
      <w:r>
        <w:rPr>
          <w:b/>
        </w:rPr>
        <w:tab/>
      </w:r>
      <w:r>
        <w:rPr>
          <w:b/>
        </w:rPr>
        <w:tab/>
      </w:r>
      <w:r w:rsidRPr="00DB61AA">
        <w:rPr>
          <w:bCs/>
        </w:rPr>
        <w:t>Update on order to Salt Bag Partnership 2022</w:t>
      </w:r>
    </w:p>
    <w:p w14:paraId="57001D8D" w14:textId="3A7A8CAE" w:rsidR="00091104" w:rsidRDefault="00091104" w:rsidP="00A93C32">
      <w:pPr>
        <w:rPr>
          <w:bCs/>
        </w:rPr>
      </w:pPr>
    </w:p>
    <w:p w14:paraId="5294060F" w14:textId="4337FBF2" w:rsidR="00091104" w:rsidRDefault="00091104" w:rsidP="00091104">
      <w:pPr>
        <w:rPr>
          <w:rFonts w:cs="Brush Script MT Italic"/>
          <w:b/>
        </w:rPr>
      </w:pPr>
      <w:r>
        <w:rPr>
          <w:rFonts w:cs="Brush Script MT Italic"/>
          <w:b/>
        </w:rPr>
        <w:t>22/</w:t>
      </w:r>
      <w:r w:rsidR="0055384B">
        <w:rPr>
          <w:rFonts w:cs="Brush Script MT Italic"/>
          <w:b/>
        </w:rPr>
        <w:t>89</w:t>
      </w:r>
      <w:r>
        <w:rPr>
          <w:rFonts w:cs="Brush Script MT Italic"/>
          <w:b/>
        </w:rPr>
        <w:t xml:space="preserve"> </w:t>
      </w:r>
      <w:r>
        <w:rPr>
          <w:rFonts w:cs="Brush Script MT Italic"/>
          <w:b/>
        </w:rPr>
        <w:tab/>
        <w:t>Annual Playground Inspection Report 2022</w:t>
      </w:r>
    </w:p>
    <w:p w14:paraId="2F642F3B" w14:textId="45633765" w:rsidR="00091104" w:rsidRPr="00091104" w:rsidRDefault="00091104" w:rsidP="00091104">
      <w:pPr>
        <w:rPr>
          <w:rFonts w:cs="Brush Script MT Italic"/>
          <w:bCs/>
        </w:rPr>
      </w:pPr>
      <w:r>
        <w:rPr>
          <w:rFonts w:cs="Brush Script MT Italic"/>
          <w:b/>
        </w:rPr>
        <w:tab/>
      </w:r>
      <w:r>
        <w:rPr>
          <w:rFonts w:cs="Brush Script MT Italic"/>
          <w:b/>
        </w:rPr>
        <w:tab/>
      </w:r>
      <w:r w:rsidRPr="00091104">
        <w:rPr>
          <w:rFonts w:cs="Brush Script MT Italic"/>
          <w:bCs/>
        </w:rPr>
        <w:t>To discuss the latest playground inspection Report</w:t>
      </w:r>
    </w:p>
    <w:p w14:paraId="0A73BC9E" w14:textId="77777777" w:rsidR="00091104" w:rsidRPr="00091104" w:rsidRDefault="00091104" w:rsidP="00A93C32">
      <w:pPr>
        <w:rPr>
          <w:bCs/>
        </w:rPr>
      </w:pPr>
    </w:p>
    <w:p w14:paraId="13A05C17" w14:textId="46506DDB" w:rsidR="001F3677" w:rsidRDefault="001F3677" w:rsidP="001E6947">
      <w:pPr>
        <w:rPr>
          <w:rFonts w:cs="Brush Script MT Italic"/>
          <w:b/>
        </w:rPr>
      </w:pPr>
      <w:r>
        <w:rPr>
          <w:rFonts w:cs="Brush Script MT Italic"/>
          <w:b/>
        </w:rPr>
        <w:t>22/9</w:t>
      </w:r>
      <w:r w:rsidR="00710D1A">
        <w:rPr>
          <w:rFonts w:cs="Brush Script MT Italic"/>
          <w:b/>
        </w:rPr>
        <w:t>0</w:t>
      </w:r>
      <w:r>
        <w:rPr>
          <w:rFonts w:cs="Brush Script MT Italic"/>
          <w:b/>
        </w:rPr>
        <w:tab/>
      </w:r>
      <w:r>
        <w:rPr>
          <w:rFonts w:cs="Brush Script MT Italic"/>
          <w:b/>
        </w:rPr>
        <w:tab/>
        <w:t>Street Naming (Taylor Wimpey Development South of Weeley Road)</w:t>
      </w:r>
    </w:p>
    <w:p w14:paraId="1F34010A" w14:textId="2DC7099D" w:rsidR="001F3677" w:rsidRPr="001F3677" w:rsidRDefault="001F3677" w:rsidP="001E6947">
      <w:pPr>
        <w:rPr>
          <w:rFonts w:cs="Brush Script MT Italic"/>
          <w:bCs/>
        </w:rPr>
      </w:pPr>
      <w:r>
        <w:rPr>
          <w:rFonts w:cs="Brush Script MT Italic"/>
          <w:b/>
        </w:rPr>
        <w:tab/>
      </w:r>
      <w:r>
        <w:rPr>
          <w:rFonts w:cs="Brush Script MT Italic"/>
          <w:b/>
        </w:rPr>
        <w:tab/>
      </w:r>
      <w:r w:rsidRPr="001F3677">
        <w:rPr>
          <w:rFonts w:cs="Brush Script MT Italic"/>
          <w:bCs/>
        </w:rPr>
        <w:t>To discuss offering names for new streets at Taylor Wimpey Development</w:t>
      </w:r>
    </w:p>
    <w:p w14:paraId="75B869D0" w14:textId="77777777" w:rsidR="001F3677" w:rsidRPr="001F3677" w:rsidRDefault="001F3677" w:rsidP="001E6947">
      <w:pPr>
        <w:rPr>
          <w:rFonts w:cs="Brush Script MT Italic"/>
          <w:bCs/>
        </w:rPr>
      </w:pPr>
    </w:p>
    <w:p w14:paraId="6C92519C" w14:textId="77777777" w:rsidR="00710D1A" w:rsidRDefault="00710D1A" w:rsidP="00710D1A">
      <w:pPr>
        <w:rPr>
          <w:rFonts w:cs="Brush Script MT Italic"/>
          <w:b/>
        </w:rPr>
      </w:pPr>
      <w:r>
        <w:rPr>
          <w:rFonts w:cs="Brush Script MT Italic"/>
          <w:b/>
        </w:rPr>
        <w:t>22/83</w:t>
      </w:r>
      <w:r>
        <w:rPr>
          <w:rFonts w:cs="Brush Script MT Italic"/>
          <w:b/>
        </w:rPr>
        <w:tab/>
      </w:r>
      <w:r>
        <w:rPr>
          <w:rFonts w:cs="Brush Script MT Italic"/>
          <w:b/>
        </w:rPr>
        <w:tab/>
      </w:r>
      <w:r w:rsidRPr="00710D1A">
        <w:rPr>
          <w:rFonts w:cs="Brush Script MT Italic"/>
          <w:b/>
        </w:rPr>
        <w:t>Adoption of Great Bentley Station</w:t>
      </w:r>
    </w:p>
    <w:p w14:paraId="4451B287" w14:textId="77777777" w:rsidR="00710D1A" w:rsidRPr="00F842BA" w:rsidRDefault="00710D1A" w:rsidP="00710D1A">
      <w:pPr>
        <w:rPr>
          <w:rFonts w:cs="Brush Script MT Italic"/>
          <w:bCs/>
        </w:rPr>
      </w:pPr>
      <w:r>
        <w:rPr>
          <w:rFonts w:cs="Brush Script MT Italic"/>
          <w:b/>
        </w:rPr>
        <w:tab/>
      </w:r>
      <w:r>
        <w:rPr>
          <w:rFonts w:cs="Brush Script MT Italic"/>
          <w:b/>
        </w:rPr>
        <w:tab/>
      </w:r>
      <w:r w:rsidRPr="00F842BA">
        <w:rPr>
          <w:rFonts w:cs="Brush Script MT Italic"/>
          <w:bCs/>
        </w:rPr>
        <w:t>To discuss PC involvement in this scheme being led by a member of the public</w:t>
      </w:r>
    </w:p>
    <w:p w14:paraId="613F4D5C" w14:textId="0D3AAB67" w:rsidR="00710D1A" w:rsidRPr="002575DD" w:rsidRDefault="00710D1A" w:rsidP="00710D1A">
      <w:pPr>
        <w:rPr>
          <w:rFonts w:cs="Brush Script MT Italic"/>
          <w:bCs/>
        </w:rPr>
      </w:pPr>
    </w:p>
    <w:p w14:paraId="7F1B7D39" w14:textId="082F3BC6" w:rsidR="00710D1A" w:rsidRDefault="00710D1A" w:rsidP="00710D1A">
      <w:pPr>
        <w:rPr>
          <w:rFonts w:cs="Brush Script MT Italic"/>
          <w:b/>
        </w:rPr>
      </w:pPr>
      <w:r w:rsidRPr="00710D1A">
        <w:rPr>
          <w:rFonts w:cs="Brush Script MT Italic"/>
          <w:b/>
        </w:rPr>
        <w:t>22/84</w:t>
      </w:r>
      <w:r w:rsidRPr="00710D1A">
        <w:rPr>
          <w:rFonts w:cs="Brush Script MT Italic"/>
          <w:b/>
        </w:rPr>
        <w:tab/>
      </w:r>
      <w:r w:rsidRPr="00710D1A">
        <w:rPr>
          <w:rFonts w:cs="Brush Script MT Italic"/>
          <w:b/>
        </w:rPr>
        <w:tab/>
        <w:t>Rialtas software</w:t>
      </w:r>
    </w:p>
    <w:p w14:paraId="5C9FFA34" w14:textId="7A79DD11" w:rsidR="00710D1A" w:rsidRDefault="00710D1A" w:rsidP="00710D1A">
      <w:pPr>
        <w:rPr>
          <w:rFonts w:cs="Brush Script MT Italic"/>
          <w:bCs/>
        </w:rPr>
      </w:pPr>
      <w:r>
        <w:rPr>
          <w:rFonts w:cs="Brush Script MT Italic"/>
          <w:b/>
        </w:rPr>
        <w:tab/>
      </w:r>
      <w:r>
        <w:rPr>
          <w:rFonts w:cs="Brush Script MT Italic"/>
          <w:b/>
        </w:rPr>
        <w:tab/>
      </w:r>
      <w:r>
        <w:rPr>
          <w:rFonts w:cs="Brush Script MT Italic"/>
          <w:bCs/>
        </w:rPr>
        <w:t>To discuss proposal to upgrade to cloud-based system</w:t>
      </w:r>
    </w:p>
    <w:p w14:paraId="53A94112" w14:textId="77777777" w:rsidR="00710D1A" w:rsidRDefault="00710D1A" w:rsidP="001E6947">
      <w:pPr>
        <w:rPr>
          <w:rFonts w:cs="Brush Script MT Italic"/>
          <w:b/>
        </w:rPr>
      </w:pPr>
    </w:p>
    <w:p w14:paraId="7D002446" w14:textId="78258D43" w:rsidR="00461240" w:rsidRPr="008143F9" w:rsidRDefault="00461240" w:rsidP="001E6947">
      <w:pPr>
        <w:rPr>
          <w:rFonts w:cs="Brush Script MT Italic"/>
          <w:b/>
        </w:rPr>
      </w:pPr>
      <w:r>
        <w:rPr>
          <w:rFonts w:cs="Brush Script MT Italic"/>
          <w:b/>
        </w:rPr>
        <w:t>22/</w:t>
      </w:r>
      <w:r w:rsidR="00A476F9">
        <w:rPr>
          <w:rFonts w:cs="Brush Script MT Italic"/>
          <w:b/>
        </w:rPr>
        <w:t>9</w:t>
      </w:r>
      <w:r w:rsidR="00710D1A">
        <w:rPr>
          <w:rFonts w:cs="Brush Script MT Italic"/>
          <w:b/>
        </w:rPr>
        <w:t>1</w:t>
      </w:r>
      <w:r>
        <w:rPr>
          <w:rFonts w:cs="Brush Script MT Italic"/>
          <w:b/>
        </w:rPr>
        <w:t xml:space="preserve"> </w:t>
      </w:r>
      <w:r>
        <w:rPr>
          <w:rFonts w:cs="Brush Script MT Italic"/>
          <w:b/>
        </w:rPr>
        <w:tab/>
      </w:r>
      <w:r w:rsidRPr="008143F9">
        <w:rPr>
          <w:rFonts w:cs="Brush Script MT Italic"/>
          <w:b/>
        </w:rPr>
        <w:t>Training/Events</w:t>
      </w:r>
    </w:p>
    <w:p w14:paraId="097C8ABE" w14:textId="59C1CA1E" w:rsidR="00461240" w:rsidRDefault="00461240" w:rsidP="00461240">
      <w:pPr>
        <w:rPr>
          <w:rFonts w:cs="Brush Script MT Italic"/>
        </w:rPr>
      </w:pPr>
      <w:r>
        <w:rPr>
          <w:rFonts w:cs="Brush Script MT Italic"/>
          <w:b/>
        </w:rPr>
        <w:tab/>
      </w:r>
      <w:r>
        <w:rPr>
          <w:rFonts w:cs="Brush Script MT Italic"/>
          <w:b/>
        </w:rPr>
        <w:tab/>
      </w:r>
      <w:r w:rsidR="00A476F9" w:rsidRPr="00A476F9">
        <w:rPr>
          <w:rFonts w:cs="Brush Script MT Italic"/>
          <w:bCs/>
        </w:rPr>
        <w:t>9</w:t>
      </w:r>
      <w:r w:rsidR="00710D1A">
        <w:rPr>
          <w:rFonts w:cs="Brush Script MT Italic"/>
          <w:bCs/>
        </w:rPr>
        <w:t>1</w:t>
      </w:r>
      <w:r w:rsidRPr="008143F9">
        <w:rPr>
          <w:rFonts w:cs="Brush Script MT Italic"/>
        </w:rPr>
        <w:t xml:space="preserve">.1 </w:t>
      </w:r>
      <w:r w:rsidRPr="008143F9">
        <w:rPr>
          <w:rFonts w:cs="Brush Script MT Italic"/>
        </w:rPr>
        <w:tab/>
        <w:t>Reports on attended events</w:t>
      </w:r>
    </w:p>
    <w:p w14:paraId="09E35180" w14:textId="77777777" w:rsidR="00461240" w:rsidRDefault="00461240" w:rsidP="00461240">
      <w:pPr>
        <w:rPr>
          <w:rFonts w:cs="Brush Script MT Italic"/>
        </w:rPr>
      </w:pPr>
      <w:r>
        <w:rPr>
          <w:rFonts w:cs="Brush Script MT Italic"/>
        </w:rPr>
        <w:tab/>
      </w:r>
      <w:r>
        <w:rPr>
          <w:rFonts w:cs="Brush Script MT Italic"/>
        </w:rPr>
        <w:tab/>
        <w:t xml:space="preserve">  </w:t>
      </w:r>
    </w:p>
    <w:p w14:paraId="70BA50FF" w14:textId="448D994E" w:rsidR="00461240" w:rsidRDefault="00A476F9" w:rsidP="00461240">
      <w:pPr>
        <w:ind w:left="720" w:firstLine="720"/>
        <w:rPr>
          <w:rFonts w:cs="Brush Script MT Italic"/>
        </w:rPr>
      </w:pPr>
      <w:r>
        <w:rPr>
          <w:rFonts w:cs="Brush Script MT Italic"/>
        </w:rPr>
        <w:t>9</w:t>
      </w:r>
      <w:r w:rsidR="00710D1A">
        <w:rPr>
          <w:rFonts w:cs="Brush Script MT Italic"/>
        </w:rPr>
        <w:t>1</w:t>
      </w:r>
      <w:r w:rsidR="00461240">
        <w:rPr>
          <w:rFonts w:cs="Brush Script MT Italic"/>
        </w:rPr>
        <w:t>.2</w:t>
      </w:r>
      <w:r w:rsidR="00461240">
        <w:rPr>
          <w:rFonts w:cs="Brush Script MT Italic"/>
        </w:rPr>
        <w:tab/>
        <w:t>Nominations for new events</w:t>
      </w:r>
    </w:p>
    <w:p w14:paraId="36C23B00" w14:textId="77777777" w:rsidR="00461240" w:rsidRDefault="00461240" w:rsidP="00461240">
      <w:pPr>
        <w:ind w:left="720" w:firstLine="720"/>
        <w:rPr>
          <w:rFonts w:cs="Brush Script MT Italic"/>
        </w:rPr>
      </w:pPr>
    </w:p>
    <w:p w14:paraId="545E4C49" w14:textId="1E423480" w:rsidR="00461240" w:rsidRDefault="00461240" w:rsidP="001E6947">
      <w:pPr>
        <w:rPr>
          <w:rFonts w:cs="Brush Script MT Italic"/>
          <w:b/>
        </w:rPr>
      </w:pPr>
      <w:r>
        <w:rPr>
          <w:rFonts w:cs="Brush Script MT Italic"/>
          <w:b/>
        </w:rPr>
        <w:t>22/</w:t>
      </w:r>
      <w:r w:rsidR="00A476F9">
        <w:rPr>
          <w:rFonts w:cs="Brush Script MT Italic"/>
          <w:b/>
        </w:rPr>
        <w:t>9</w:t>
      </w:r>
      <w:r w:rsidR="00710D1A">
        <w:rPr>
          <w:rFonts w:cs="Brush Script MT Italic"/>
          <w:b/>
        </w:rPr>
        <w:t>2</w:t>
      </w:r>
      <w:r>
        <w:rPr>
          <w:rFonts w:cs="Brush Script MT Italic"/>
          <w:b/>
        </w:rPr>
        <w:t xml:space="preserve"> </w:t>
      </w:r>
      <w:r>
        <w:rPr>
          <w:rFonts w:cs="Brush Script MT Italic"/>
          <w:b/>
        </w:rPr>
        <w:tab/>
      </w:r>
      <w:r w:rsidRPr="008143F9">
        <w:rPr>
          <w:rFonts w:cs="Brush Script MT Italic"/>
          <w:b/>
        </w:rPr>
        <w:t>Information Exchange/Items for next agenda</w:t>
      </w:r>
    </w:p>
    <w:p w14:paraId="40A16BD4" w14:textId="77777777" w:rsidR="00461240" w:rsidRDefault="00461240" w:rsidP="00461240">
      <w:pPr>
        <w:ind w:left="360"/>
        <w:rPr>
          <w:rFonts w:cs="Brush Script MT Italic"/>
          <w:b/>
        </w:rPr>
      </w:pPr>
    </w:p>
    <w:p w14:paraId="0BB27FA8" w14:textId="2334EF56" w:rsidR="00461240" w:rsidRDefault="00461240" w:rsidP="001E6947">
      <w:pPr>
        <w:rPr>
          <w:rFonts w:cs="Brush Script MT Italic"/>
          <w:b/>
        </w:rPr>
      </w:pPr>
      <w:r>
        <w:rPr>
          <w:rFonts w:cs="Brush Script MT Italic"/>
          <w:b/>
        </w:rPr>
        <w:t>22/</w:t>
      </w:r>
      <w:r w:rsidR="00091104">
        <w:rPr>
          <w:rFonts w:cs="Brush Script MT Italic"/>
          <w:b/>
        </w:rPr>
        <w:t>9</w:t>
      </w:r>
      <w:r w:rsidR="00710D1A">
        <w:rPr>
          <w:rFonts w:cs="Brush Script MT Italic"/>
          <w:b/>
        </w:rPr>
        <w:t>3</w:t>
      </w:r>
      <w:r>
        <w:rPr>
          <w:rFonts w:cs="Brush Script MT Italic"/>
          <w:b/>
        </w:rPr>
        <w:t xml:space="preserve"> </w:t>
      </w:r>
      <w:r>
        <w:rPr>
          <w:rFonts w:cs="Brush Script MT Italic"/>
          <w:b/>
        </w:rPr>
        <w:tab/>
        <w:t>To confirm date and time of next meeting</w:t>
      </w:r>
    </w:p>
    <w:p w14:paraId="59D80920" w14:textId="299BF0F8" w:rsidR="00461240" w:rsidRDefault="00461240" w:rsidP="00461240">
      <w:pPr>
        <w:rPr>
          <w:rFonts w:cs="Brush Script MT Italic"/>
        </w:rPr>
      </w:pPr>
      <w:r>
        <w:rPr>
          <w:rFonts w:cs="Brush Script MT Italic"/>
          <w:b/>
        </w:rPr>
        <w:tab/>
      </w:r>
      <w:r>
        <w:rPr>
          <w:rFonts w:cs="Brush Script MT Italic"/>
          <w:b/>
        </w:rPr>
        <w:tab/>
      </w:r>
      <w:r>
        <w:rPr>
          <w:rFonts w:cs="Brush Script MT Italic"/>
        </w:rPr>
        <w:t>Date of next meeting: T</w:t>
      </w:r>
      <w:r w:rsidR="00B1451D">
        <w:rPr>
          <w:rFonts w:cs="Brush Script MT Italic"/>
        </w:rPr>
        <w:t>hurs</w:t>
      </w:r>
      <w:r>
        <w:rPr>
          <w:rFonts w:cs="Brush Script MT Italic"/>
        </w:rPr>
        <w:t xml:space="preserve">day </w:t>
      </w:r>
      <w:r w:rsidR="00DB61AA">
        <w:rPr>
          <w:rFonts w:cs="Brush Script MT Italic"/>
        </w:rPr>
        <w:t>6</w:t>
      </w:r>
      <w:r w:rsidR="00DB61AA" w:rsidRPr="00DB61AA">
        <w:rPr>
          <w:rFonts w:cs="Brush Script MT Italic"/>
          <w:vertAlign w:val="superscript"/>
        </w:rPr>
        <w:t>th</w:t>
      </w:r>
      <w:r w:rsidR="00DB61AA">
        <w:rPr>
          <w:rFonts w:cs="Brush Script MT Italic"/>
        </w:rPr>
        <w:t xml:space="preserve"> October</w:t>
      </w:r>
      <w:r w:rsidR="00B1451D">
        <w:rPr>
          <w:rFonts w:cs="Brush Script MT Italic"/>
        </w:rPr>
        <w:t xml:space="preserve"> </w:t>
      </w:r>
      <w:r>
        <w:rPr>
          <w:rFonts w:cs="Brush Script MT Italic"/>
        </w:rPr>
        <w:t xml:space="preserve">2022 at </w:t>
      </w:r>
      <w:r w:rsidR="00B1451D">
        <w:rPr>
          <w:rFonts w:cs="Brush Script MT Italic"/>
        </w:rPr>
        <w:t>7</w:t>
      </w:r>
      <w:r>
        <w:rPr>
          <w:rFonts w:cs="Brush Script MT Italic"/>
        </w:rPr>
        <w:t>.00 p.m.</w:t>
      </w:r>
    </w:p>
    <w:p w14:paraId="78B02F6B" w14:textId="77777777" w:rsidR="0055384B" w:rsidRDefault="0055384B" w:rsidP="00461240">
      <w:pPr>
        <w:rPr>
          <w:rFonts w:cs="Brush Script MT Italic"/>
        </w:rPr>
      </w:pPr>
    </w:p>
    <w:p w14:paraId="498C8B96" w14:textId="77777777" w:rsidR="00710D1A" w:rsidRDefault="0055384B" w:rsidP="0055384B">
      <w:pPr>
        <w:pStyle w:val="BodyTextIndent"/>
        <w:tabs>
          <w:tab w:val="left" w:pos="0"/>
        </w:tabs>
        <w:spacing w:before="20" w:after="20"/>
        <w:ind w:left="0"/>
        <w:jc w:val="both"/>
        <w:rPr>
          <w:b/>
          <w:sz w:val="20"/>
          <w:szCs w:val="20"/>
        </w:rPr>
      </w:pPr>
      <w:r>
        <w:rPr>
          <w:b/>
          <w:sz w:val="20"/>
          <w:szCs w:val="20"/>
        </w:rPr>
        <w:tab/>
      </w:r>
    </w:p>
    <w:p w14:paraId="6AB008F3" w14:textId="77777777" w:rsidR="00710D1A" w:rsidRDefault="00710D1A" w:rsidP="0055384B">
      <w:pPr>
        <w:pStyle w:val="BodyTextIndent"/>
        <w:tabs>
          <w:tab w:val="left" w:pos="0"/>
        </w:tabs>
        <w:spacing w:before="20" w:after="20"/>
        <w:ind w:left="0"/>
        <w:jc w:val="both"/>
        <w:rPr>
          <w:b/>
          <w:sz w:val="20"/>
          <w:szCs w:val="20"/>
        </w:rPr>
      </w:pPr>
    </w:p>
    <w:p w14:paraId="7EC2C5D8" w14:textId="77777777" w:rsidR="00710D1A" w:rsidRDefault="00710D1A" w:rsidP="0055384B">
      <w:pPr>
        <w:pStyle w:val="BodyTextIndent"/>
        <w:tabs>
          <w:tab w:val="left" w:pos="0"/>
        </w:tabs>
        <w:spacing w:before="20" w:after="20"/>
        <w:ind w:left="0"/>
        <w:jc w:val="both"/>
        <w:rPr>
          <w:b/>
          <w:sz w:val="20"/>
          <w:szCs w:val="20"/>
        </w:rPr>
      </w:pPr>
    </w:p>
    <w:p w14:paraId="0089928D" w14:textId="77777777" w:rsidR="00710D1A" w:rsidRDefault="00710D1A" w:rsidP="0055384B">
      <w:pPr>
        <w:pStyle w:val="BodyTextIndent"/>
        <w:tabs>
          <w:tab w:val="left" w:pos="0"/>
        </w:tabs>
        <w:spacing w:before="20" w:after="20"/>
        <w:ind w:left="0"/>
        <w:jc w:val="both"/>
        <w:rPr>
          <w:b/>
          <w:sz w:val="20"/>
          <w:szCs w:val="20"/>
        </w:rPr>
      </w:pPr>
    </w:p>
    <w:p w14:paraId="0CD2B45B" w14:textId="112CD8E5" w:rsidR="0055384B" w:rsidRDefault="0055384B" w:rsidP="0055384B">
      <w:pPr>
        <w:pStyle w:val="BodyTextIndent"/>
        <w:tabs>
          <w:tab w:val="left" w:pos="0"/>
        </w:tabs>
        <w:spacing w:before="20" w:after="20"/>
        <w:ind w:left="0"/>
        <w:jc w:val="both"/>
        <w:rPr>
          <w:b/>
          <w:sz w:val="20"/>
          <w:szCs w:val="20"/>
        </w:rPr>
      </w:pPr>
      <w:r>
        <w:rPr>
          <w:b/>
          <w:sz w:val="20"/>
          <w:szCs w:val="20"/>
        </w:rPr>
        <w:tab/>
      </w:r>
    </w:p>
    <w:p w14:paraId="29E5B77B" w14:textId="0A5DB5BE" w:rsidR="0055384B" w:rsidRPr="00673BD5" w:rsidRDefault="0055384B" w:rsidP="0055384B">
      <w:pPr>
        <w:pStyle w:val="BodyTextIndent"/>
        <w:tabs>
          <w:tab w:val="left" w:pos="0"/>
        </w:tabs>
        <w:spacing w:before="20" w:after="20"/>
        <w:ind w:left="0"/>
        <w:jc w:val="both"/>
        <w:rPr>
          <w:b/>
          <w:sz w:val="20"/>
          <w:szCs w:val="20"/>
        </w:rPr>
      </w:pPr>
      <w:r>
        <w:rPr>
          <w:b/>
          <w:sz w:val="20"/>
          <w:szCs w:val="20"/>
        </w:rPr>
        <w:t>Part Two Agenda Items</w:t>
      </w:r>
    </w:p>
    <w:p w14:paraId="6CBCB98E" w14:textId="77777777" w:rsidR="0055384B" w:rsidRDefault="0055384B" w:rsidP="0055384B">
      <w:pPr>
        <w:pStyle w:val="BodyTextIndent"/>
        <w:tabs>
          <w:tab w:val="left" w:pos="0"/>
        </w:tabs>
        <w:ind w:left="0"/>
        <w:rPr>
          <w:sz w:val="20"/>
          <w:szCs w:val="20"/>
        </w:rPr>
      </w:pPr>
      <w:r w:rsidRPr="00670165">
        <w:rPr>
          <w:sz w:val="20"/>
          <w:szCs w:val="20"/>
        </w:rPr>
        <w:t>Matters taken in the absence of Press and Public (Public (Admissions to Meetings) Act 1960) as the item contains exempt information as defined by the Local Government Act 1972 Sch. 12a Pt (1).</w:t>
      </w:r>
      <w:r>
        <w:rPr>
          <w:color w:val="514815"/>
          <w:sz w:val="27"/>
          <w:szCs w:val="27"/>
        </w:rPr>
        <w:t xml:space="preserve"> </w:t>
      </w:r>
    </w:p>
    <w:p w14:paraId="1F276E8E" w14:textId="77777777" w:rsidR="0055384B" w:rsidRDefault="0055384B" w:rsidP="0055384B">
      <w:pPr>
        <w:rPr>
          <w:rFonts w:cs="Brush Script MT Italic"/>
        </w:rPr>
      </w:pPr>
    </w:p>
    <w:p w14:paraId="78F2EDB4" w14:textId="4364734D" w:rsidR="0055384B" w:rsidRDefault="0055384B" w:rsidP="0055384B">
      <w:pPr>
        <w:rPr>
          <w:rFonts w:cs="Brush Script MT Italic"/>
          <w:b/>
        </w:rPr>
      </w:pPr>
      <w:r>
        <w:rPr>
          <w:rFonts w:cs="Brush Script MT Italic"/>
          <w:b/>
        </w:rPr>
        <w:t>22/9</w:t>
      </w:r>
      <w:r w:rsidR="00395BD7">
        <w:rPr>
          <w:rFonts w:cs="Brush Script MT Italic"/>
          <w:b/>
        </w:rPr>
        <w:t>4</w:t>
      </w:r>
      <w:r>
        <w:rPr>
          <w:rFonts w:cs="Brush Script MT Italic"/>
          <w:b/>
        </w:rPr>
        <w:tab/>
      </w:r>
      <w:r>
        <w:rPr>
          <w:rFonts w:cs="Brush Script MT Italic"/>
          <w:b/>
        </w:rPr>
        <w:tab/>
        <w:t>The Personnel Committee</w:t>
      </w:r>
    </w:p>
    <w:p w14:paraId="0803FD9C" w14:textId="7FA8372C" w:rsidR="0055384B" w:rsidRDefault="0055384B" w:rsidP="0055384B">
      <w:pPr>
        <w:rPr>
          <w:rFonts w:cs="Brush Script MT Italic"/>
          <w:bCs/>
        </w:rPr>
      </w:pPr>
      <w:r>
        <w:rPr>
          <w:rFonts w:cs="Brush Script MT Italic"/>
          <w:b/>
        </w:rPr>
        <w:tab/>
      </w:r>
      <w:r>
        <w:rPr>
          <w:rFonts w:cs="Brush Script MT Italic"/>
          <w:b/>
        </w:rPr>
        <w:tab/>
      </w:r>
      <w:r w:rsidR="00395BD7" w:rsidRPr="00395BD7">
        <w:rPr>
          <w:rFonts w:cs="Brush Script MT Italic"/>
          <w:bCs/>
        </w:rPr>
        <w:t>To confirm a</w:t>
      </w:r>
      <w:r w:rsidRPr="00395BD7">
        <w:rPr>
          <w:rFonts w:cs="Brush Script MT Italic"/>
          <w:bCs/>
        </w:rPr>
        <w:t>ppointment of RFO</w:t>
      </w:r>
    </w:p>
    <w:p w14:paraId="7359955B" w14:textId="4EC3C65C" w:rsidR="00395BD7" w:rsidRDefault="00395BD7" w:rsidP="0055384B">
      <w:pPr>
        <w:rPr>
          <w:rFonts w:cs="Brush Script MT Italic"/>
          <w:bCs/>
        </w:rPr>
      </w:pPr>
    </w:p>
    <w:p w14:paraId="479D8C77" w14:textId="554D44B0" w:rsidR="00395BD7" w:rsidRPr="00395BD7" w:rsidRDefault="00395BD7" w:rsidP="0055384B">
      <w:pPr>
        <w:rPr>
          <w:rFonts w:cs="Brush Script MT Italic"/>
          <w:b/>
        </w:rPr>
      </w:pPr>
      <w:r w:rsidRPr="00395BD7">
        <w:rPr>
          <w:rFonts w:cs="Brush Script MT Italic"/>
          <w:b/>
        </w:rPr>
        <w:t>22/95</w:t>
      </w:r>
      <w:r w:rsidRPr="00395BD7">
        <w:rPr>
          <w:rFonts w:cs="Brush Script MT Italic"/>
          <w:b/>
        </w:rPr>
        <w:tab/>
      </w:r>
      <w:r w:rsidRPr="00395BD7">
        <w:rPr>
          <w:rFonts w:cs="Brush Script MT Italic"/>
          <w:b/>
        </w:rPr>
        <w:tab/>
        <w:t>Insurance Claim</w:t>
      </w:r>
    </w:p>
    <w:p w14:paraId="105103BC" w14:textId="7F817215" w:rsidR="00395BD7" w:rsidRPr="00395BD7" w:rsidRDefault="00395BD7" w:rsidP="0055384B">
      <w:pPr>
        <w:rPr>
          <w:rFonts w:cs="Brush Script MT Italic"/>
          <w:bCs/>
        </w:rPr>
      </w:pPr>
      <w:r>
        <w:rPr>
          <w:rFonts w:cs="Brush Script MT Italic"/>
          <w:bCs/>
        </w:rPr>
        <w:tab/>
      </w:r>
      <w:r>
        <w:rPr>
          <w:rFonts w:cs="Brush Script MT Italic"/>
          <w:bCs/>
        </w:rPr>
        <w:tab/>
        <w:t>To discuss insurance claim</w:t>
      </w:r>
    </w:p>
    <w:p w14:paraId="1A181B8D" w14:textId="77777777" w:rsidR="0055384B" w:rsidRPr="00395BD7" w:rsidRDefault="0055384B" w:rsidP="00461240">
      <w:pPr>
        <w:rPr>
          <w:rFonts w:cs="Brush Script MT Italic"/>
          <w:bCs/>
        </w:rPr>
      </w:pPr>
    </w:p>
    <w:sectPr w:rsidR="0055384B" w:rsidRPr="00395BD7" w:rsidSect="00C85B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25003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oli SC Regular">
    <w:charset w:val="00"/>
    <w:family w:val="auto"/>
    <w:pitch w:val="variable"/>
    <w:sig w:usb0="00000003" w:usb1="080F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055E6F"/>
    <w:multiLevelType w:val="hybridMultilevel"/>
    <w:tmpl w:val="8D965862"/>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04615915">
    <w:abstractNumId w:val="1"/>
  </w:num>
  <w:num w:numId="2" w16cid:durableId="722828774">
    <w:abstractNumId w:val="2"/>
  </w:num>
  <w:num w:numId="3" w16cid:durableId="2051146557">
    <w:abstractNumId w:val="3"/>
  </w:num>
  <w:num w:numId="4" w16cid:durableId="404187003">
    <w:abstractNumId w:val="4"/>
  </w:num>
  <w:num w:numId="5" w16cid:durableId="44620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40"/>
    <w:rsid w:val="00035C4A"/>
    <w:rsid w:val="000402C0"/>
    <w:rsid w:val="000910F7"/>
    <w:rsid w:val="00091104"/>
    <w:rsid w:val="00094D26"/>
    <w:rsid w:val="00097974"/>
    <w:rsid w:val="000C0AEC"/>
    <w:rsid w:val="000D4115"/>
    <w:rsid w:val="000F1989"/>
    <w:rsid w:val="001155A5"/>
    <w:rsid w:val="00156E6A"/>
    <w:rsid w:val="001E0FDA"/>
    <w:rsid w:val="001E6947"/>
    <w:rsid w:val="001F3677"/>
    <w:rsid w:val="00221398"/>
    <w:rsid w:val="00224340"/>
    <w:rsid w:val="002575DD"/>
    <w:rsid w:val="003557C7"/>
    <w:rsid w:val="00377490"/>
    <w:rsid w:val="00394748"/>
    <w:rsid w:val="00395BD7"/>
    <w:rsid w:val="003A2540"/>
    <w:rsid w:val="003B3CB8"/>
    <w:rsid w:val="003C48C3"/>
    <w:rsid w:val="00461240"/>
    <w:rsid w:val="004D7D37"/>
    <w:rsid w:val="00502476"/>
    <w:rsid w:val="00550D88"/>
    <w:rsid w:val="0055384B"/>
    <w:rsid w:val="00652DA2"/>
    <w:rsid w:val="006C0D79"/>
    <w:rsid w:val="006C4F45"/>
    <w:rsid w:val="006D3F94"/>
    <w:rsid w:val="006E7B3E"/>
    <w:rsid w:val="00710D1A"/>
    <w:rsid w:val="00722BC7"/>
    <w:rsid w:val="007500B5"/>
    <w:rsid w:val="00790084"/>
    <w:rsid w:val="008053C1"/>
    <w:rsid w:val="00821396"/>
    <w:rsid w:val="0090176C"/>
    <w:rsid w:val="00913F3C"/>
    <w:rsid w:val="00917DC6"/>
    <w:rsid w:val="00947EDB"/>
    <w:rsid w:val="0097327A"/>
    <w:rsid w:val="009A5804"/>
    <w:rsid w:val="009F3630"/>
    <w:rsid w:val="00A476F9"/>
    <w:rsid w:val="00A93C32"/>
    <w:rsid w:val="00A96F34"/>
    <w:rsid w:val="00AB39AE"/>
    <w:rsid w:val="00B1451D"/>
    <w:rsid w:val="00B21F4D"/>
    <w:rsid w:val="00BC352D"/>
    <w:rsid w:val="00BF7EFF"/>
    <w:rsid w:val="00C85B78"/>
    <w:rsid w:val="00D167A4"/>
    <w:rsid w:val="00D42E55"/>
    <w:rsid w:val="00D77809"/>
    <w:rsid w:val="00DB61AA"/>
    <w:rsid w:val="00E659F3"/>
    <w:rsid w:val="00EE4209"/>
    <w:rsid w:val="00F04520"/>
    <w:rsid w:val="00F227B9"/>
    <w:rsid w:val="00F4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A421BACB-3240-4591-8229-C58D7101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lang w:val="en-GB"/>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val="en-GB"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ox.tendringdc.gov.uk/online-applications/applicationDetails.do?activeTab=summary&amp;keyVal=QZ5YCBQB0OT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Pippa Dennitts</cp:lastModifiedBy>
  <cp:revision>2</cp:revision>
  <cp:lastPrinted>2022-06-29T09:42:00Z</cp:lastPrinted>
  <dcterms:created xsi:type="dcterms:W3CDTF">2022-08-27T11:54:00Z</dcterms:created>
  <dcterms:modified xsi:type="dcterms:W3CDTF">2022-08-27T11:54:00Z</dcterms:modified>
</cp:coreProperties>
</file>