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2950"/>
      </w:tblGrid>
      <w:tr w:rsidR="000949CF" w:rsidRPr="00626CC6" w14:paraId="184E5DFB" w14:textId="77777777" w:rsidTr="00F73E16">
        <w:tc>
          <w:tcPr>
            <w:tcW w:w="5000" w:type="pct"/>
            <w:shd w:val="clear" w:color="auto" w:fill="D9D9D9" w:themeFill="background1" w:themeFillShade="D9"/>
          </w:tcPr>
          <w:p w14:paraId="25C29618" w14:textId="034F3116" w:rsidR="000949CF" w:rsidRPr="004C0065" w:rsidRDefault="0034069D" w:rsidP="009E1708">
            <w:pPr>
              <w:tabs>
                <w:tab w:val="left" w:pos="660"/>
                <w:tab w:val="center" w:pos="4320"/>
              </w:tabs>
              <w:spacing w:before="240" w:after="240"/>
              <w:jc w:val="center"/>
              <w:rPr>
                <w:rFonts w:ascii="Arial" w:hAnsi="Arial" w:cs="Arial"/>
                <w:b/>
                <w:bCs/>
                <w:sz w:val="28"/>
                <w:szCs w:val="28"/>
              </w:rPr>
            </w:pPr>
            <w:r>
              <w:rPr>
                <w:rFonts w:ascii="Arial" w:hAnsi="Arial" w:cs="Arial"/>
                <w:b/>
                <w:bCs/>
                <w:sz w:val="28"/>
                <w:szCs w:val="28"/>
              </w:rPr>
              <w:t xml:space="preserve"> </w:t>
            </w:r>
            <w:r w:rsidR="00391BFA">
              <w:rPr>
                <w:rFonts w:ascii="Arial" w:hAnsi="Arial" w:cs="Arial"/>
                <w:b/>
                <w:bCs/>
                <w:sz w:val="28"/>
                <w:szCs w:val="28"/>
              </w:rPr>
              <w:t xml:space="preserve"> </w:t>
            </w:r>
            <w:r w:rsidR="00DC4AB8">
              <w:rPr>
                <w:rFonts w:ascii="Arial" w:hAnsi="Arial" w:cs="Arial"/>
                <w:b/>
                <w:bCs/>
                <w:sz w:val="28"/>
                <w:szCs w:val="28"/>
              </w:rPr>
              <w:t xml:space="preserve"> </w:t>
            </w:r>
            <w:r w:rsidR="000949CF" w:rsidRPr="004C0065">
              <w:rPr>
                <w:rFonts w:ascii="Arial" w:hAnsi="Arial" w:cs="Arial"/>
                <w:b/>
                <w:bCs/>
                <w:sz w:val="28"/>
                <w:szCs w:val="28"/>
              </w:rPr>
              <w:t>Meeting of Great Bentley Parish Council</w:t>
            </w:r>
          </w:p>
          <w:p w14:paraId="3504E83E" w14:textId="3A856134" w:rsidR="000949CF" w:rsidRPr="00E637E5" w:rsidRDefault="008A74BA" w:rsidP="009E1708">
            <w:pPr>
              <w:spacing w:before="120" w:after="120"/>
              <w:jc w:val="center"/>
              <w:rPr>
                <w:rFonts w:ascii="Arial" w:hAnsi="Arial" w:cs="Arial"/>
                <w:b/>
                <w:bCs/>
              </w:rPr>
            </w:pPr>
            <w:r>
              <w:rPr>
                <w:rFonts w:ascii="Arial" w:hAnsi="Arial" w:cs="Arial"/>
                <w:b/>
                <w:bCs/>
              </w:rPr>
              <w:t>H</w:t>
            </w:r>
            <w:r w:rsidR="000949CF" w:rsidRPr="004C0065">
              <w:rPr>
                <w:rFonts w:ascii="Arial" w:hAnsi="Arial" w:cs="Arial"/>
                <w:b/>
                <w:bCs/>
              </w:rPr>
              <w:t>eld</w:t>
            </w:r>
            <w:r>
              <w:rPr>
                <w:rFonts w:ascii="Arial" w:hAnsi="Arial" w:cs="Arial"/>
                <w:b/>
                <w:bCs/>
              </w:rPr>
              <w:t xml:space="preserve"> on </w:t>
            </w:r>
            <w:r w:rsidR="00CB7B7F">
              <w:rPr>
                <w:rFonts w:ascii="Arial" w:hAnsi="Arial" w:cs="Arial"/>
                <w:b/>
                <w:bCs/>
              </w:rPr>
              <w:t xml:space="preserve">Zoom on </w:t>
            </w:r>
            <w:r w:rsidR="006B238A">
              <w:rPr>
                <w:rFonts w:ascii="Arial" w:hAnsi="Arial" w:cs="Arial"/>
                <w:b/>
                <w:bCs/>
              </w:rPr>
              <w:t>1</w:t>
            </w:r>
            <w:r w:rsidR="006B238A" w:rsidRPr="006B238A">
              <w:rPr>
                <w:rFonts w:ascii="Arial" w:hAnsi="Arial" w:cs="Arial"/>
                <w:b/>
                <w:bCs/>
                <w:vertAlign w:val="superscript"/>
              </w:rPr>
              <w:t>st</w:t>
            </w:r>
            <w:r w:rsidR="006B238A">
              <w:rPr>
                <w:rFonts w:ascii="Arial" w:hAnsi="Arial" w:cs="Arial"/>
                <w:b/>
                <w:bCs/>
              </w:rPr>
              <w:t xml:space="preserve"> April</w:t>
            </w:r>
            <w:r w:rsidR="001A4476">
              <w:rPr>
                <w:rFonts w:ascii="Arial" w:hAnsi="Arial" w:cs="Arial"/>
                <w:b/>
                <w:bCs/>
              </w:rPr>
              <w:t xml:space="preserve"> 2021</w:t>
            </w:r>
          </w:p>
        </w:tc>
      </w:tr>
    </w:tbl>
    <w:p w14:paraId="192D6DB1" w14:textId="77777777" w:rsidR="002C27BD" w:rsidRDefault="002C27BD" w:rsidP="00151A31">
      <w:pPr>
        <w:ind w:right="680"/>
        <w:jc w:val="center"/>
        <w:rPr>
          <w:rFonts w:ascii="Arial" w:hAnsi="Arial" w:cs="Arial"/>
          <w:b/>
          <w:bCs/>
          <w:color w:val="FF0000"/>
          <w:sz w:val="22"/>
          <w:szCs w:val="22"/>
        </w:rPr>
      </w:pPr>
    </w:p>
    <w:p w14:paraId="3EC7944D" w14:textId="3776676D" w:rsidR="0063630C" w:rsidRPr="00DF5962" w:rsidRDefault="00DE19C8" w:rsidP="00DF5962">
      <w:pPr>
        <w:ind w:right="680"/>
        <w:jc w:val="center"/>
        <w:rPr>
          <w:rFonts w:ascii="Arial" w:hAnsi="Arial" w:cs="Arial"/>
          <w:b/>
          <w:bCs/>
          <w:sz w:val="22"/>
          <w:szCs w:val="22"/>
        </w:rPr>
      </w:pPr>
      <w:r w:rsidRPr="005C0F93">
        <w:rPr>
          <w:rFonts w:ascii="Arial" w:hAnsi="Arial" w:cs="Arial"/>
          <w:b/>
          <w:bCs/>
          <w:sz w:val="22"/>
          <w:szCs w:val="22"/>
        </w:rPr>
        <w:t>MINUTES</w:t>
      </w:r>
    </w:p>
    <w:p w14:paraId="36ECB767" w14:textId="4B8DF9E6" w:rsidR="00A71B24" w:rsidRDefault="00A71B24" w:rsidP="005B40A7">
      <w:pPr>
        <w:jc w:val="both"/>
        <w:rPr>
          <w:rFonts w:ascii="Arial" w:hAnsi="Arial" w:cs="Arial"/>
          <w:sz w:val="22"/>
          <w:szCs w:val="22"/>
        </w:rPr>
      </w:pPr>
    </w:p>
    <w:p w14:paraId="5F2239DF" w14:textId="6F0FF444" w:rsidR="00A71B24" w:rsidRDefault="00A71B24" w:rsidP="00A71B24">
      <w:pPr>
        <w:jc w:val="both"/>
        <w:rPr>
          <w:rFonts w:ascii="Arial" w:hAnsi="Arial" w:cs="Arial"/>
          <w:bCs/>
          <w:sz w:val="22"/>
          <w:szCs w:val="22"/>
        </w:rPr>
      </w:pPr>
      <w:r>
        <w:rPr>
          <w:rFonts w:ascii="Arial" w:hAnsi="Arial" w:cs="Arial"/>
          <w:bCs/>
          <w:sz w:val="22"/>
          <w:szCs w:val="22"/>
        </w:rPr>
        <w:t xml:space="preserve">Meeting commenced at </w:t>
      </w:r>
      <w:r w:rsidR="003F7099">
        <w:rPr>
          <w:rFonts w:ascii="Arial" w:hAnsi="Arial" w:cs="Arial"/>
          <w:bCs/>
          <w:sz w:val="22"/>
          <w:szCs w:val="22"/>
        </w:rPr>
        <w:t>7</w:t>
      </w:r>
      <w:r w:rsidR="00BC30F0">
        <w:rPr>
          <w:rFonts w:ascii="Arial" w:hAnsi="Arial" w:cs="Arial"/>
          <w:bCs/>
          <w:sz w:val="22"/>
          <w:szCs w:val="22"/>
        </w:rPr>
        <w:t>.</w:t>
      </w:r>
      <w:r w:rsidR="00793B22">
        <w:rPr>
          <w:rFonts w:ascii="Arial" w:hAnsi="Arial" w:cs="Arial"/>
          <w:bCs/>
          <w:sz w:val="22"/>
          <w:szCs w:val="22"/>
        </w:rPr>
        <w:t>44</w:t>
      </w:r>
      <w:r>
        <w:rPr>
          <w:rFonts w:ascii="Arial" w:hAnsi="Arial" w:cs="Arial"/>
          <w:bCs/>
          <w:sz w:val="22"/>
          <w:szCs w:val="22"/>
        </w:rPr>
        <w:t xml:space="preserve"> pm</w:t>
      </w:r>
    </w:p>
    <w:p w14:paraId="195D77DF" w14:textId="77777777" w:rsidR="007F2AF0" w:rsidRDefault="007F2AF0" w:rsidP="005B40A7">
      <w:pPr>
        <w:jc w:val="both"/>
        <w:rPr>
          <w:rFonts w:ascii="Arial" w:hAnsi="Arial" w:cs="Arial"/>
          <w:bCs/>
          <w:sz w:val="22"/>
          <w:szCs w:val="22"/>
        </w:rPr>
      </w:pPr>
    </w:p>
    <w:p w14:paraId="47A395F5" w14:textId="058E4E62" w:rsidR="000A5763" w:rsidRDefault="00A71B24" w:rsidP="0087772B">
      <w:pPr>
        <w:jc w:val="both"/>
        <w:rPr>
          <w:rFonts w:ascii="Arial" w:hAnsi="Arial" w:cs="Arial"/>
          <w:bCs/>
          <w:sz w:val="22"/>
          <w:szCs w:val="22"/>
        </w:rPr>
      </w:pPr>
      <w:r w:rsidRPr="00987778">
        <w:rPr>
          <w:rFonts w:ascii="Arial" w:hAnsi="Arial" w:cs="Arial"/>
          <w:b/>
          <w:bCs/>
          <w:sz w:val="22"/>
          <w:szCs w:val="22"/>
        </w:rPr>
        <w:t>Present:</w:t>
      </w:r>
      <w:r w:rsidR="00975B2E">
        <w:rPr>
          <w:rFonts w:ascii="Arial" w:hAnsi="Arial" w:cs="Arial"/>
          <w:b/>
          <w:bCs/>
          <w:sz w:val="22"/>
          <w:szCs w:val="22"/>
        </w:rPr>
        <w:tab/>
      </w:r>
      <w:r w:rsidR="00975B2E">
        <w:rPr>
          <w:rFonts w:ascii="Arial" w:hAnsi="Arial" w:cs="Arial"/>
          <w:sz w:val="22"/>
          <w:szCs w:val="22"/>
        </w:rPr>
        <w:t>Cllr Dennitts</w:t>
      </w:r>
      <w:r w:rsidR="0087772B">
        <w:rPr>
          <w:rFonts w:ascii="Arial" w:hAnsi="Arial" w:cs="Arial"/>
          <w:sz w:val="22"/>
          <w:szCs w:val="22"/>
        </w:rPr>
        <w:t xml:space="preserve"> (Chairman)</w:t>
      </w:r>
      <w:r w:rsidR="00975B2E">
        <w:rPr>
          <w:rFonts w:ascii="Arial" w:hAnsi="Arial" w:cs="Arial"/>
          <w:sz w:val="22"/>
          <w:szCs w:val="22"/>
        </w:rPr>
        <w:t>,</w:t>
      </w:r>
      <w:r w:rsidR="0087772B" w:rsidRPr="00975B2E">
        <w:rPr>
          <w:rFonts w:ascii="Arial" w:hAnsi="Arial" w:cs="Arial"/>
          <w:bCs/>
          <w:sz w:val="22"/>
          <w:szCs w:val="22"/>
        </w:rPr>
        <w:t xml:space="preserve"> </w:t>
      </w:r>
      <w:r>
        <w:rPr>
          <w:rFonts w:ascii="Arial" w:hAnsi="Arial" w:cs="Arial"/>
          <w:bCs/>
          <w:sz w:val="22"/>
          <w:szCs w:val="22"/>
        </w:rPr>
        <w:t>Cllr Herbert, Cllr Taylor</w:t>
      </w:r>
      <w:r w:rsidR="00536092">
        <w:rPr>
          <w:rFonts w:ascii="Arial" w:hAnsi="Arial" w:cs="Arial"/>
          <w:bCs/>
          <w:sz w:val="22"/>
          <w:szCs w:val="22"/>
        </w:rPr>
        <w:t xml:space="preserve">, </w:t>
      </w:r>
      <w:r w:rsidR="00975B2E">
        <w:rPr>
          <w:rFonts w:ascii="Arial" w:hAnsi="Arial" w:cs="Arial"/>
          <w:bCs/>
          <w:sz w:val="22"/>
          <w:szCs w:val="22"/>
        </w:rPr>
        <w:t>Cl</w:t>
      </w:r>
      <w:r w:rsidR="0087772B">
        <w:rPr>
          <w:rFonts w:ascii="Arial" w:hAnsi="Arial" w:cs="Arial"/>
          <w:bCs/>
          <w:sz w:val="22"/>
          <w:szCs w:val="22"/>
        </w:rPr>
        <w:t>l</w:t>
      </w:r>
      <w:r w:rsidR="00975B2E">
        <w:rPr>
          <w:rFonts w:ascii="Arial" w:hAnsi="Arial" w:cs="Arial"/>
          <w:bCs/>
          <w:sz w:val="22"/>
          <w:szCs w:val="22"/>
        </w:rPr>
        <w:t>r</w:t>
      </w:r>
      <w:r w:rsidR="0087772B">
        <w:rPr>
          <w:rFonts w:ascii="Arial" w:hAnsi="Arial" w:cs="Arial"/>
          <w:bCs/>
          <w:sz w:val="22"/>
          <w:szCs w:val="22"/>
        </w:rPr>
        <w:t xml:space="preserve"> Harry</w:t>
      </w:r>
      <w:r w:rsidR="00055D07">
        <w:rPr>
          <w:rFonts w:ascii="Arial" w:hAnsi="Arial" w:cs="Arial"/>
          <w:bCs/>
          <w:sz w:val="22"/>
          <w:szCs w:val="22"/>
        </w:rPr>
        <w:t>, Cllr Hills</w:t>
      </w:r>
      <w:r w:rsidR="00293461">
        <w:rPr>
          <w:rFonts w:ascii="Arial" w:hAnsi="Arial" w:cs="Arial"/>
          <w:bCs/>
          <w:sz w:val="22"/>
          <w:szCs w:val="22"/>
        </w:rPr>
        <w:t xml:space="preserve">, </w:t>
      </w:r>
      <w:r w:rsidR="00055D07">
        <w:rPr>
          <w:rFonts w:ascii="Arial" w:hAnsi="Arial" w:cs="Arial"/>
          <w:bCs/>
          <w:sz w:val="22"/>
          <w:szCs w:val="22"/>
        </w:rPr>
        <w:t>Cllr Edwards</w:t>
      </w:r>
      <w:r w:rsidR="00293461">
        <w:rPr>
          <w:rFonts w:ascii="Arial" w:hAnsi="Arial" w:cs="Arial"/>
          <w:bCs/>
          <w:sz w:val="22"/>
          <w:szCs w:val="22"/>
        </w:rPr>
        <w:t xml:space="preserve"> &amp; Cllr Wright</w:t>
      </w:r>
      <w:r w:rsidR="00055D07">
        <w:rPr>
          <w:rFonts w:ascii="Arial" w:hAnsi="Arial" w:cs="Arial"/>
          <w:bCs/>
          <w:sz w:val="22"/>
          <w:szCs w:val="22"/>
        </w:rPr>
        <w:t>.</w:t>
      </w:r>
      <w:r w:rsidR="0087772B">
        <w:rPr>
          <w:rFonts w:ascii="Arial" w:hAnsi="Arial" w:cs="Arial"/>
          <w:bCs/>
          <w:sz w:val="22"/>
          <w:szCs w:val="22"/>
        </w:rPr>
        <w:t xml:space="preserve"> </w:t>
      </w:r>
      <w:r>
        <w:rPr>
          <w:rFonts w:ascii="Arial" w:hAnsi="Arial" w:cs="Arial"/>
          <w:bCs/>
          <w:sz w:val="22"/>
          <w:szCs w:val="22"/>
        </w:rPr>
        <w:t>Also</w:t>
      </w:r>
      <w:r w:rsidR="00DF5962">
        <w:rPr>
          <w:rFonts w:ascii="Arial" w:hAnsi="Arial" w:cs="Arial"/>
          <w:bCs/>
          <w:sz w:val="22"/>
          <w:szCs w:val="22"/>
        </w:rPr>
        <w:t>,</w:t>
      </w:r>
      <w:r>
        <w:rPr>
          <w:rFonts w:ascii="Arial" w:hAnsi="Arial" w:cs="Arial"/>
          <w:bCs/>
          <w:sz w:val="22"/>
          <w:szCs w:val="22"/>
        </w:rPr>
        <w:t xml:space="preserve"> in attendance were the Clerk and </w:t>
      </w:r>
      <w:r w:rsidR="004253D4">
        <w:rPr>
          <w:rFonts w:ascii="Arial" w:hAnsi="Arial" w:cs="Arial"/>
          <w:bCs/>
          <w:sz w:val="22"/>
          <w:szCs w:val="22"/>
        </w:rPr>
        <w:t>5</w:t>
      </w:r>
      <w:r>
        <w:rPr>
          <w:rFonts w:ascii="Arial" w:hAnsi="Arial" w:cs="Arial"/>
          <w:bCs/>
          <w:sz w:val="22"/>
          <w:szCs w:val="22"/>
        </w:rPr>
        <w:t xml:space="preserve"> members of the public. </w:t>
      </w:r>
    </w:p>
    <w:p w14:paraId="72E78FE0" w14:textId="103EFD0D" w:rsidR="00975B2E" w:rsidRPr="00DF5962" w:rsidRDefault="00975B2E" w:rsidP="00A71B24">
      <w:pPr>
        <w:jc w:val="both"/>
        <w:rPr>
          <w:rFonts w:ascii="Arial" w:hAnsi="Arial" w:cs="Arial"/>
          <w:b/>
          <w:sz w:val="22"/>
          <w:szCs w:val="22"/>
        </w:rPr>
      </w:pPr>
      <w:r>
        <w:rPr>
          <w:rFonts w:ascii="Arial" w:hAnsi="Arial" w:cs="Arial"/>
          <w:b/>
          <w:sz w:val="22"/>
          <w:szCs w:val="22"/>
        </w:rPr>
        <w:tab/>
      </w:r>
    </w:p>
    <w:p w14:paraId="177FDEC5" w14:textId="4CA589D2" w:rsidR="00A71B24" w:rsidRPr="00987778" w:rsidRDefault="00293461" w:rsidP="00E939A0">
      <w:pPr>
        <w:ind w:right="334"/>
        <w:rPr>
          <w:rFonts w:ascii="Arial" w:hAnsi="Arial" w:cs="Arial"/>
          <w:bCs/>
          <w:sz w:val="22"/>
          <w:szCs w:val="22"/>
        </w:rPr>
      </w:pPr>
      <w:r>
        <w:rPr>
          <w:rFonts w:ascii="Arial" w:hAnsi="Arial" w:cs="Arial"/>
          <w:b/>
          <w:bCs/>
          <w:sz w:val="22"/>
          <w:szCs w:val="22"/>
        </w:rPr>
        <w:t>0</w:t>
      </w:r>
      <w:r w:rsidR="00793B22">
        <w:rPr>
          <w:rFonts w:ascii="Arial" w:hAnsi="Arial" w:cs="Arial"/>
          <w:b/>
          <w:bCs/>
          <w:sz w:val="22"/>
          <w:szCs w:val="22"/>
        </w:rPr>
        <w:t>4</w:t>
      </w:r>
      <w:r>
        <w:rPr>
          <w:rFonts w:ascii="Arial" w:hAnsi="Arial" w:cs="Arial"/>
          <w:b/>
          <w:bCs/>
          <w:sz w:val="22"/>
          <w:szCs w:val="22"/>
        </w:rPr>
        <w:t>.21.</w:t>
      </w:r>
      <w:r w:rsidR="00E46EEB">
        <w:rPr>
          <w:rFonts w:ascii="Arial" w:hAnsi="Arial" w:cs="Arial"/>
          <w:b/>
          <w:bCs/>
          <w:sz w:val="22"/>
          <w:szCs w:val="22"/>
        </w:rPr>
        <w:t>0</w:t>
      </w:r>
      <w:r w:rsidR="00793B22">
        <w:rPr>
          <w:rFonts w:ascii="Arial" w:hAnsi="Arial" w:cs="Arial"/>
          <w:b/>
          <w:bCs/>
          <w:sz w:val="22"/>
          <w:szCs w:val="22"/>
        </w:rPr>
        <w:t>41</w:t>
      </w:r>
      <w:r w:rsidR="00A71B24" w:rsidRPr="00987778">
        <w:rPr>
          <w:rFonts w:ascii="Arial" w:hAnsi="Arial" w:cs="Arial"/>
          <w:b/>
          <w:bCs/>
          <w:sz w:val="22"/>
          <w:szCs w:val="22"/>
        </w:rPr>
        <w:tab/>
        <w:t>Apologies for absence</w:t>
      </w:r>
      <w:r w:rsidR="00A71B24">
        <w:rPr>
          <w:rFonts w:ascii="Arial" w:hAnsi="Arial" w:cs="Arial"/>
          <w:bCs/>
          <w:sz w:val="22"/>
          <w:szCs w:val="22"/>
        </w:rPr>
        <w:t xml:space="preserve">: </w:t>
      </w:r>
      <w:r w:rsidR="004253D4">
        <w:rPr>
          <w:rFonts w:ascii="Arial" w:hAnsi="Arial" w:cs="Arial"/>
          <w:bCs/>
          <w:sz w:val="22"/>
          <w:szCs w:val="22"/>
        </w:rPr>
        <w:t>Cllr Adams</w:t>
      </w:r>
      <w:r w:rsidR="000C7C06">
        <w:rPr>
          <w:rFonts w:ascii="Arial" w:hAnsi="Arial" w:cs="Arial"/>
          <w:bCs/>
          <w:sz w:val="22"/>
          <w:szCs w:val="22"/>
        </w:rPr>
        <w:t xml:space="preserve"> &amp; Cllr Plummer</w:t>
      </w:r>
    </w:p>
    <w:p w14:paraId="7F33838C" w14:textId="77777777" w:rsidR="00FE067D" w:rsidRDefault="00FE067D" w:rsidP="00FE067D">
      <w:pPr>
        <w:ind w:left="1418" w:right="334" w:hanging="1418"/>
        <w:rPr>
          <w:rFonts w:ascii="Arial" w:hAnsi="Arial" w:cs="Arial"/>
          <w:bCs/>
          <w:color w:val="FF0000"/>
          <w:sz w:val="22"/>
          <w:szCs w:val="22"/>
        </w:rPr>
      </w:pPr>
    </w:p>
    <w:p w14:paraId="5E7DE3FB" w14:textId="541EC44D" w:rsidR="00734642" w:rsidRDefault="00441D13" w:rsidP="004253D4">
      <w:pPr>
        <w:tabs>
          <w:tab w:val="left" w:pos="680"/>
          <w:tab w:val="left" w:pos="5387"/>
        </w:tabs>
        <w:rPr>
          <w:rFonts w:ascii="Arial" w:hAnsi="Arial" w:cs="Arial"/>
          <w:bCs/>
          <w:sz w:val="22"/>
          <w:szCs w:val="22"/>
        </w:rPr>
      </w:pPr>
      <w:r>
        <w:rPr>
          <w:rFonts w:ascii="Arial" w:hAnsi="Arial" w:cs="Arial"/>
          <w:b/>
          <w:bCs/>
          <w:sz w:val="22"/>
          <w:szCs w:val="22"/>
        </w:rPr>
        <w:t>0</w:t>
      </w:r>
      <w:r w:rsidR="00793B22">
        <w:rPr>
          <w:rFonts w:ascii="Arial" w:hAnsi="Arial" w:cs="Arial"/>
          <w:b/>
          <w:bCs/>
          <w:sz w:val="22"/>
          <w:szCs w:val="22"/>
        </w:rPr>
        <w:t>4</w:t>
      </w:r>
      <w:r w:rsidR="00FE067D">
        <w:rPr>
          <w:rFonts w:ascii="Arial" w:hAnsi="Arial" w:cs="Arial"/>
          <w:b/>
          <w:bCs/>
          <w:sz w:val="22"/>
          <w:szCs w:val="22"/>
        </w:rPr>
        <w:t>.2</w:t>
      </w:r>
      <w:r>
        <w:rPr>
          <w:rFonts w:ascii="Arial" w:hAnsi="Arial" w:cs="Arial"/>
          <w:b/>
          <w:bCs/>
          <w:sz w:val="22"/>
          <w:szCs w:val="22"/>
        </w:rPr>
        <w:t>1</w:t>
      </w:r>
      <w:r w:rsidR="00FE067D">
        <w:rPr>
          <w:rFonts w:ascii="Arial" w:hAnsi="Arial" w:cs="Arial"/>
          <w:b/>
          <w:bCs/>
          <w:sz w:val="22"/>
          <w:szCs w:val="22"/>
        </w:rPr>
        <w:t>.</w:t>
      </w:r>
      <w:r>
        <w:rPr>
          <w:rFonts w:ascii="Arial" w:hAnsi="Arial" w:cs="Arial"/>
          <w:b/>
          <w:bCs/>
          <w:sz w:val="22"/>
          <w:szCs w:val="22"/>
        </w:rPr>
        <w:t>0</w:t>
      </w:r>
      <w:r w:rsidR="00793B22">
        <w:rPr>
          <w:rFonts w:ascii="Arial" w:hAnsi="Arial" w:cs="Arial"/>
          <w:b/>
          <w:bCs/>
          <w:sz w:val="22"/>
          <w:szCs w:val="22"/>
        </w:rPr>
        <w:t>42</w:t>
      </w:r>
      <w:r w:rsidR="00FE067D">
        <w:rPr>
          <w:rFonts w:ascii="Arial" w:hAnsi="Arial" w:cs="Arial"/>
          <w:b/>
          <w:bCs/>
          <w:sz w:val="22"/>
          <w:szCs w:val="22"/>
        </w:rPr>
        <w:t xml:space="preserve">      </w:t>
      </w:r>
      <w:r>
        <w:rPr>
          <w:rFonts w:ascii="Arial" w:hAnsi="Arial" w:cs="Arial"/>
          <w:b/>
          <w:bCs/>
          <w:sz w:val="22"/>
          <w:szCs w:val="22"/>
        </w:rPr>
        <w:t xml:space="preserve"> </w:t>
      </w:r>
      <w:r w:rsidR="00FE067D" w:rsidRPr="00987778">
        <w:rPr>
          <w:rFonts w:ascii="Arial" w:hAnsi="Arial" w:cs="Arial"/>
          <w:b/>
          <w:bCs/>
          <w:sz w:val="22"/>
          <w:szCs w:val="22"/>
        </w:rPr>
        <w:t>Declarations of interest</w:t>
      </w:r>
      <w:r w:rsidR="00FE067D" w:rsidRPr="00987778">
        <w:rPr>
          <w:rFonts w:ascii="Arial" w:hAnsi="Arial" w:cs="Arial"/>
          <w:bCs/>
          <w:sz w:val="22"/>
          <w:szCs w:val="22"/>
        </w:rPr>
        <w:t>:</w:t>
      </w:r>
    </w:p>
    <w:p w14:paraId="065A856C" w14:textId="04A13503" w:rsidR="003F7099" w:rsidRDefault="00BC30F0" w:rsidP="00860A4D">
      <w:pPr>
        <w:tabs>
          <w:tab w:val="left" w:pos="680"/>
          <w:tab w:val="left" w:pos="5387"/>
        </w:tabs>
        <w:rPr>
          <w:rFonts w:ascii="Arial" w:hAnsi="Arial" w:cs="Arial"/>
          <w:bCs/>
          <w:sz w:val="22"/>
          <w:szCs w:val="22"/>
        </w:rPr>
      </w:pPr>
      <w:r>
        <w:rPr>
          <w:rFonts w:ascii="Arial" w:hAnsi="Arial" w:cs="Arial"/>
          <w:bCs/>
          <w:sz w:val="22"/>
          <w:szCs w:val="22"/>
        </w:rPr>
        <w:tab/>
        <w:t xml:space="preserve">         </w:t>
      </w:r>
      <w:r w:rsidR="005710E0">
        <w:rPr>
          <w:rFonts w:ascii="Arial" w:hAnsi="Arial" w:cs="Arial"/>
          <w:bCs/>
          <w:sz w:val="22"/>
          <w:szCs w:val="22"/>
        </w:rPr>
        <w:t xml:space="preserve">   </w:t>
      </w:r>
      <w:r w:rsidR="003F7099">
        <w:rPr>
          <w:rFonts w:ascii="Arial" w:hAnsi="Arial" w:cs="Arial"/>
          <w:bCs/>
          <w:sz w:val="22"/>
          <w:szCs w:val="22"/>
        </w:rPr>
        <w:t xml:space="preserve">Cllr </w:t>
      </w:r>
      <w:r w:rsidR="005710E0">
        <w:rPr>
          <w:rFonts w:ascii="Arial" w:hAnsi="Arial" w:cs="Arial"/>
          <w:bCs/>
          <w:sz w:val="22"/>
          <w:szCs w:val="22"/>
        </w:rPr>
        <w:t>Herbert</w:t>
      </w:r>
      <w:r w:rsidR="003F7099">
        <w:rPr>
          <w:rFonts w:ascii="Arial" w:hAnsi="Arial" w:cs="Arial"/>
          <w:bCs/>
          <w:sz w:val="22"/>
          <w:szCs w:val="22"/>
        </w:rPr>
        <w:t xml:space="preserve"> – Non-pecuniary Interest</w:t>
      </w:r>
      <w:r w:rsidR="0008586B">
        <w:rPr>
          <w:rFonts w:ascii="Arial" w:hAnsi="Arial" w:cs="Arial"/>
          <w:bCs/>
          <w:sz w:val="22"/>
          <w:szCs w:val="22"/>
        </w:rPr>
        <w:t xml:space="preserve">: Southside track. Pecuniary Interest: </w:t>
      </w:r>
      <w:r w:rsidR="00BE1069">
        <w:rPr>
          <w:rFonts w:ascii="Arial" w:hAnsi="Arial" w:cs="Arial"/>
          <w:bCs/>
          <w:sz w:val="22"/>
          <w:szCs w:val="22"/>
        </w:rPr>
        <w:t>Football Club</w:t>
      </w:r>
      <w:r w:rsidR="0008586B">
        <w:rPr>
          <w:rFonts w:ascii="Arial" w:hAnsi="Arial" w:cs="Arial"/>
          <w:bCs/>
          <w:sz w:val="22"/>
          <w:szCs w:val="22"/>
        </w:rPr>
        <w:t xml:space="preserve"> </w:t>
      </w:r>
    </w:p>
    <w:p w14:paraId="4A814E53" w14:textId="6B8865D5" w:rsidR="00377D5D" w:rsidRPr="00734642" w:rsidRDefault="009F38DA" w:rsidP="00734642">
      <w:pPr>
        <w:tabs>
          <w:tab w:val="left" w:pos="680"/>
          <w:tab w:val="left" w:pos="5387"/>
        </w:tabs>
        <w:rPr>
          <w:rFonts w:ascii="Arial" w:hAnsi="Arial" w:cs="Arial"/>
          <w:bCs/>
          <w:sz w:val="22"/>
          <w:szCs w:val="22"/>
        </w:rPr>
      </w:pPr>
      <w:r>
        <w:rPr>
          <w:rFonts w:ascii="Arial" w:hAnsi="Arial" w:cs="Arial"/>
          <w:sz w:val="22"/>
          <w:szCs w:val="22"/>
        </w:rPr>
        <w:tab/>
      </w:r>
    </w:p>
    <w:p w14:paraId="015BFB07" w14:textId="2C0EDD1E" w:rsidR="00761C78" w:rsidRDefault="00441D13" w:rsidP="00E805E2">
      <w:pPr>
        <w:ind w:left="1418" w:hanging="1418"/>
        <w:jc w:val="both"/>
        <w:rPr>
          <w:rFonts w:ascii="Arial" w:hAnsi="Arial" w:cs="Arial"/>
          <w:b/>
          <w:bCs/>
          <w:sz w:val="22"/>
          <w:szCs w:val="22"/>
        </w:rPr>
      </w:pPr>
      <w:r>
        <w:rPr>
          <w:rFonts w:ascii="Arial" w:hAnsi="Arial" w:cs="Arial"/>
          <w:b/>
          <w:bCs/>
          <w:sz w:val="22"/>
          <w:szCs w:val="22"/>
        </w:rPr>
        <w:t>0</w:t>
      </w:r>
      <w:r w:rsidR="00793B22">
        <w:rPr>
          <w:rFonts w:ascii="Arial" w:hAnsi="Arial" w:cs="Arial"/>
          <w:b/>
          <w:bCs/>
          <w:sz w:val="22"/>
          <w:szCs w:val="22"/>
        </w:rPr>
        <w:t>4</w:t>
      </w:r>
      <w:r>
        <w:rPr>
          <w:rFonts w:ascii="Arial" w:hAnsi="Arial" w:cs="Arial"/>
          <w:b/>
          <w:bCs/>
          <w:sz w:val="22"/>
          <w:szCs w:val="22"/>
        </w:rPr>
        <w:t>.21.0</w:t>
      </w:r>
      <w:r w:rsidR="00793B22">
        <w:rPr>
          <w:rFonts w:ascii="Arial" w:hAnsi="Arial" w:cs="Arial"/>
          <w:b/>
          <w:bCs/>
          <w:sz w:val="22"/>
          <w:szCs w:val="22"/>
        </w:rPr>
        <w:t>43</w:t>
      </w:r>
      <w:r w:rsidR="00964509">
        <w:rPr>
          <w:rFonts w:ascii="Arial" w:hAnsi="Arial" w:cs="Arial"/>
          <w:b/>
          <w:bCs/>
          <w:sz w:val="22"/>
          <w:szCs w:val="22"/>
        </w:rPr>
        <w:tab/>
        <w:t>Information and reports since last meeting:</w:t>
      </w:r>
    </w:p>
    <w:p w14:paraId="51459992" w14:textId="5561E4DA" w:rsidR="00E217D2" w:rsidRDefault="00E217D2" w:rsidP="00E805E2">
      <w:pPr>
        <w:ind w:left="1418" w:hanging="1418"/>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Smaller segments of </w:t>
      </w:r>
      <w:r w:rsidR="00453EAF">
        <w:rPr>
          <w:rFonts w:ascii="Arial" w:hAnsi="Arial" w:cs="Arial"/>
          <w:sz w:val="22"/>
          <w:szCs w:val="22"/>
        </w:rPr>
        <w:t xml:space="preserve">the Green </w:t>
      </w:r>
      <w:r w:rsidR="00223DE0">
        <w:rPr>
          <w:rFonts w:ascii="Arial" w:hAnsi="Arial" w:cs="Arial"/>
          <w:sz w:val="22"/>
          <w:szCs w:val="22"/>
        </w:rPr>
        <w:t xml:space="preserve">spraying: </w:t>
      </w:r>
      <w:r w:rsidR="00453EAF">
        <w:rPr>
          <w:rFonts w:ascii="Arial" w:hAnsi="Arial" w:cs="Arial"/>
          <w:sz w:val="22"/>
          <w:szCs w:val="22"/>
        </w:rPr>
        <w:t xml:space="preserve">Proposed </w:t>
      </w:r>
      <w:r w:rsidR="00950E12">
        <w:rPr>
          <w:rFonts w:ascii="Arial" w:hAnsi="Arial" w:cs="Arial"/>
          <w:sz w:val="22"/>
          <w:szCs w:val="22"/>
        </w:rPr>
        <w:t xml:space="preserve">Cllr Herbert, Seconded Cllr Hills, </w:t>
      </w:r>
      <w:r w:rsidR="00950E12" w:rsidRPr="00950E12">
        <w:rPr>
          <w:rFonts w:ascii="Arial" w:hAnsi="Arial" w:cs="Arial"/>
          <w:b/>
          <w:bCs/>
          <w:sz w:val="22"/>
          <w:szCs w:val="22"/>
        </w:rPr>
        <w:t>Resolved</w:t>
      </w:r>
      <w:r w:rsidR="00950E12">
        <w:rPr>
          <w:rFonts w:ascii="Arial" w:hAnsi="Arial" w:cs="Arial"/>
          <w:sz w:val="22"/>
          <w:szCs w:val="22"/>
        </w:rPr>
        <w:t xml:space="preserve">: To contract </w:t>
      </w:r>
    </w:p>
    <w:p w14:paraId="28164D8A" w14:textId="44E1FB33" w:rsidR="007B7E64" w:rsidRDefault="007B7E64" w:rsidP="00E805E2">
      <w:pPr>
        <w:ind w:left="1418" w:hanging="1418"/>
        <w:jc w:val="both"/>
        <w:rPr>
          <w:rFonts w:ascii="Arial" w:hAnsi="Arial" w:cs="Arial"/>
          <w:sz w:val="22"/>
          <w:szCs w:val="22"/>
        </w:rPr>
      </w:pPr>
      <w:r>
        <w:rPr>
          <w:rFonts w:ascii="Arial" w:hAnsi="Arial" w:cs="Arial"/>
          <w:sz w:val="22"/>
          <w:szCs w:val="22"/>
        </w:rPr>
        <w:tab/>
        <w:t>Hill Farm Landscapes</w:t>
      </w:r>
      <w:r w:rsidR="004B38DB">
        <w:rPr>
          <w:rFonts w:ascii="Arial" w:hAnsi="Arial" w:cs="Arial"/>
          <w:sz w:val="22"/>
          <w:szCs w:val="22"/>
        </w:rPr>
        <w:t>.</w:t>
      </w:r>
      <w:r w:rsidR="008D25DA">
        <w:rPr>
          <w:rFonts w:ascii="Arial" w:hAnsi="Arial" w:cs="Arial"/>
          <w:sz w:val="22"/>
          <w:szCs w:val="22"/>
        </w:rPr>
        <w:t xml:space="preserve"> </w:t>
      </w:r>
    </w:p>
    <w:p w14:paraId="5CC50507" w14:textId="2A4EBFBB" w:rsidR="004B38DB" w:rsidRDefault="004B38DB" w:rsidP="00E805E2">
      <w:pPr>
        <w:ind w:left="1418" w:hanging="1418"/>
        <w:jc w:val="both"/>
        <w:rPr>
          <w:rFonts w:ascii="Arial" w:hAnsi="Arial" w:cs="Arial"/>
          <w:sz w:val="22"/>
          <w:szCs w:val="22"/>
        </w:rPr>
      </w:pPr>
      <w:r>
        <w:rPr>
          <w:rFonts w:ascii="Arial" w:hAnsi="Arial" w:cs="Arial"/>
          <w:sz w:val="22"/>
          <w:szCs w:val="22"/>
        </w:rPr>
        <w:tab/>
      </w:r>
      <w:r w:rsidR="00F35C4D">
        <w:rPr>
          <w:rFonts w:ascii="Arial" w:hAnsi="Arial" w:cs="Arial"/>
          <w:sz w:val="22"/>
          <w:szCs w:val="22"/>
        </w:rPr>
        <w:t>Tetrapac Recycling Bin offered by TDC to be placed beside the bottle banks</w:t>
      </w:r>
      <w:r w:rsidR="00223DE0">
        <w:rPr>
          <w:rFonts w:ascii="Arial" w:hAnsi="Arial" w:cs="Arial"/>
          <w:sz w:val="22"/>
          <w:szCs w:val="22"/>
        </w:rPr>
        <w:t>:</w:t>
      </w:r>
      <w:r w:rsidR="00F35C4D">
        <w:rPr>
          <w:rFonts w:ascii="Arial" w:hAnsi="Arial" w:cs="Arial"/>
          <w:sz w:val="22"/>
          <w:szCs w:val="22"/>
        </w:rPr>
        <w:t xml:space="preserve"> Proposed Cllr Hills, Seconded Cllr</w:t>
      </w:r>
    </w:p>
    <w:p w14:paraId="39052FA1" w14:textId="2A1E35D0" w:rsidR="00F35C4D" w:rsidRDefault="00F35C4D" w:rsidP="00E805E2">
      <w:pPr>
        <w:ind w:left="1418" w:hanging="1418"/>
        <w:jc w:val="both"/>
        <w:rPr>
          <w:rFonts w:ascii="Arial" w:hAnsi="Arial" w:cs="Arial"/>
          <w:sz w:val="22"/>
          <w:szCs w:val="22"/>
        </w:rPr>
      </w:pPr>
      <w:r>
        <w:rPr>
          <w:rFonts w:ascii="Arial" w:hAnsi="Arial" w:cs="Arial"/>
          <w:sz w:val="22"/>
          <w:szCs w:val="22"/>
        </w:rPr>
        <w:tab/>
      </w:r>
      <w:r w:rsidR="008D25DA">
        <w:rPr>
          <w:rFonts w:ascii="Arial" w:hAnsi="Arial" w:cs="Arial"/>
          <w:sz w:val="22"/>
          <w:szCs w:val="22"/>
        </w:rPr>
        <w:t xml:space="preserve">Edwards, </w:t>
      </w:r>
      <w:r w:rsidR="008D25DA" w:rsidRPr="008D25DA">
        <w:rPr>
          <w:rFonts w:ascii="Arial" w:hAnsi="Arial" w:cs="Arial"/>
          <w:b/>
          <w:bCs/>
          <w:sz w:val="22"/>
          <w:szCs w:val="22"/>
        </w:rPr>
        <w:t>Resolved</w:t>
      </w:r>
      <w:r w:rsidR="008D25DA">
        <w:rPr>
          <w:rFonts w:ascii="Arial" w:hAnsi="Arial" w:cs="Arial"/>
          <w:sz w:val="22"/>
          <w:szCs w:val="22"/>
        </w:rPr>
        <w:t xml:space="preserve">: No objection. </w:t>
      </w:r>
    </w:p>
    <w:p w14:paraId="0E3EF1E2" w14:textId="34082427" w:rsidR="00A55151" w:rsidRDefault="00223DE0" w:rsidP="00E805E2">
      <w:pPr>
        <w:ind w:left="1418" w:hanging="1418"/>
        <w:jc w:val="both"/>
        <w:rPr>
          <w:rFonts w:ascii="Arial" w:hAnsi="Arial" w:cs="Arial"/>
          <w:sz w:val="22"/>
          <w:szCs w:val="22"/>
        </w:rPr>
      </w:pPr>
      <w:r>
        <w:rPr>
          <w:rFonts w:ascii="Arial" w:hAnsi="Arial" w:cs="Arial"/>
          <w:sz w:val="22"/>
          <w:szCs w:val="22"/>
        </w:rPr>
        <w:tab/>
      </w:r>
      <w:r w:rsidR="00EF637F">
        <w:rPr>
          <w:rFonts w:ascii="Arial" w:hAnsi="Arial" w:cs="Arial"/>
          <w:sz w:val="22"/>
          <w:szCs w:val="22"/>
        </w:rPr>
        <w:t xml:space="preserve">Request from </w:t>
      </w:r>
      <w:r w:rsidR="002A08D6">
        <w:rPr>
          <w:rFonts w:ascii="Arial" w:hAnsi="Arial" w:cs="Arial"/>
          <w:sz w:val="22"/>
          <w:szCs w:val="22"/>
        </w:rPr>
        <w:t xml:space="preserve">NHS </w:t>
      </w:r>
      <w:r w:rsidR="00EF637F">
        <w:rPr>
          <w:rFonts w:ascii="Arial" w:hAnsi="Arial" w:cs="Arial"/>
          <w:sz w:val="22"/>
          <w:szCs w:val="22"/>
        </w:rPr>
        <w:t xml:space="preserve">Ride of Thanks Essex </w:t>
      </w:r>
      <w:r w:rsidR="00731BBC">
        <w:rPr>
          <w:rFonts w:ascii="Arial" w:hAnsi="Arial" w:cs="Arial"/>
          <w:sz w:val="22"/>
          <w:szCs w:val="22"/>
        </w:rPr>
        <w:t xml:space="preserve">for 1000 motorcyclists </w:t>
      </w:r>
      <w:r w:rsidR="00EF637F">
        <w:rPr>
          <w:rFonts w:ascii="Arial" w:hAnsi="Arial" w:cs="Arial"/>
          <w:sz w:val="22"/>
          <w:szCs w:val="22"/>
        </w:rPr>
        <w:t xml:space="preserve">to use the Green: </w:t>
      </w:r>
      <w:r w:rsidR="00821FC2">
        <w:rPr>
          <w:rFonts w:ascii="Arial" w:hAnsi="Arial" w:cs="Arial"/>
          <w:sz w:val="22"/>
          <w:szCs w:val="22"/>
        </w:rPr>
        <w:t xml:space="preserve">Proposed Cllr Edwards, Seconded Cllr </w:t>
      </w:r>
      <w:r w:rsidR="00A55151">
        <w:rPr>
          <w:rFonts w:ascii="Arial" w:hAnsi="Arial" w:cs="Arial"/>
          <w:sz w:val="22"/>
          <w:szCs w:val="22"/>
        </w:rPr>
        <w:t xml:space="preserve">Hills, </w:t>
      </w:r>
      <w:r w:rsidR="00A55151" w:rsidRPr="00A55151">
        <w:rPr>
          <w:rFonts w:ascii="Arial" w:hAnsi="Arial" w:cs="Arial"/>
          <w:b/>
          <w:bCs/>
          <w:sz w:val="22"/>
          <w:szCs w:val="22"/>
        </w:rPr>
        <w:t>Resolved</w:t>
      </w:r>
      <w:r w:rsidR="00A55151">
        <w:rPr>
          <w:rFonts w:ascii="Arial" w:hAnsi="Arial" w:cs="Arial"/>
          <w:sz w:val="22"/>
          <w:szCs w:val="22"/>
        </w:rPr>
        <w:t>:</w:t>
      </w:r>
      <w:r w:rsidR="00731BBC">
        <w:rPr>
          <w:rFonts w:ascii="Arial" w:hAnsi="Arial" w:cs="Arial"/>
          <w:sz w:val="22"/>
          <w:szCs w:val="22"/>
        </w:rPr>
        <w:t xml:space="preserve"> </w:t>
      </w:r>
      <w:r w:rsidR="009E5899">
        <w:rPr>
          <w:rFonts w:ascii="Arial" w:hAnsi="Arial" w:cs="Arial"/>
          <w:sz w:val="22"/>
          <w:szCs w:val="22"/>
        </w:rPr>
        <w:t xml:space="preserve">Unable to give permission for this event the same as </w:t>
      </w:r>
      <w:r w:rsidR="00B610B8">
        <w:rPr>
          <w:rFonts w:ascii="Arial" w:hAnsi="Arial" w:cs="Arial"/>
          <w:sz w:val="22"/>
          <w:szCs w:val="22"/>
        </w:rPr>
        <w:t>unable to give permission for regular bike meets.</w:t>
      </w:r>
    </w:p>
    <w:p w14:paraId="36F0CBD5" w14:textId="176BA74C" w:rsidR="00D43B28" w:rsidRPr="002175C5" w:rsidRDefault="00223DE0" w:rsidP="002175C5">
      <w:pPr>
        <w:ind w:left="1418" w:hanging="1418"/>
        <w:jc w:val="both"/>
        <w:rPr>
          <w:rFonts w:ascii="Arial" w:hAnsi="Arial" w:cs="Arial"/>
          <w:sz w:val="22"/>
          <w:szCs w:val="22"/>
        </w:rPr>
      </w:pPr>
      <w:r>
        <w:rPr>
          <w:rFonts w:ascii="Arial" w:hAnsi="Arial" w:cs="Arial"/>
          <w:sz w:val="22"/>
          <w:szCs w:val="22"/>
        </w:rPr>
        <w:tab/>
      </w:r>
      <w:r w:rsidR="00734642" w:rsidRPr="00E805E2">
        <w:rPr>
          <w:rFonts w:ascii="Arial" w:hAnsi="Arial" w:cs="Arial"/>
          <w:sz w:val="22"/>
          <w:szCs w:val="22"/>
        </w:rPr>
        <w:tab/>
      </w:r>
    </w:p>
    <w:p w14:paraId="0B06D70C" w14:textId="127156B9" w:rsidR="0018666F" w:rsidRDefault="00BC30F0" w:rsidP="00870F16">
      <w:pPr>
        <w:tabs>
          <w:tab w:val="left" w:pos="-6237"/>
        </w:tabs>
        <w:ind w:left="1418" w:hanging="1418"/>
        <w:rPr>
          <w:rFonts w:ascii="Arial" w:hAnsi="Arial" w:cs="Arial"/>
          <w:bCs/>
          <w:sz w:val="22"/>
          <w:szCs w:val="22"/>
        </w:rPr>
      </w:pPr>
      <w:r>
        <w:rPr>
          <w:rFonts w:ascii="Arial" w:hAnsi="Arial" w:cs="Arial"/>
          <w:b/>
          <w:bCs/>
          <w:sz w:val="22"/>
          <w:szCs w:val="22"/>
        </w:rPr>
        <w:t>0</w:t>
      </w:r>
      <w:r w:rsidR="00793B22">
        <w:rPr>
          <w:rFonts w:ascii="Arial" w:hAnsi="Arial" w:cs="Arial"/>
          <w:b/>
          <w:bCs/>
          <w:sz w:val="22"/>
          <w:szCs w:val="22"/>
        </w:rPr>
        <w:t>4</w:t>
      </w:r>
      <w:r>
        <w:rPr>
          <w:rFonts w:ascii="Arial" w:hAnsi="Arial" w:cs="Arial"/>
          <w:b/>
          <w:bCs/>
          <w:sz w:val="22"/>
          <w:szCs w:val="22"/>
        </w:rPr>
        <w:t>.21.0</w:t>
      </w:r>
      <w:r w:rsidR="00793B22">
        <w:rPr>
          <w:rFonts w:ascii="Arial" w:hAnsi="Arial" w:cs="Arial"/>
          <w:b/>
          <w:bCs/>
          <w:sz w:val="22"/>
          <w:szCs w:val="22"/>
        </w:rPr>
        <w:t>44</w:t>
      </w:r>
      <w:r w:rsidR="00964509" w:rsidRPr="00987778">
        <w:rPr>
          <w:rFonts w:ascii="Arial" w:hAnsi="Arial" w:cs="Arial"/>
          <w:b/>
          <w:bCs/>
          <w:sz w:val="22"/>
          <w:szCs w:val="22"/>
        </w:rPr>
        <w:tab/>
        <w:t>Minutes of</w:t>
      </w:r>
      <w:r w:rsidR="00870F16">
        <w:rPr>
          <w:rFonts w:ascii="Arial" w:hAnsi="Arial" w:cs="Arial"/>
          <w:b/>
          <w:bCs/>
          <w:sz w:val="22"/>
          <w:szCs w:val="22"/>
        </w:rPr>
        <w:t xml:space="preserve"> </w:t>
      </w:r>
      <w:r w:rsidR="00964509" w:rsidRPr="00987778">
        <w:rPr>
          <w:rFonts w:ascii="Arial" w:hAnsi="Arial" w:cs="Arial"/>
          <w:b/>
          <w:bCs/>
          <w:sz w:val="22"/>
          <w:szCs w:val="22"/>
        </w:rPr>
        <w:t>meeting</w:t>
      </w:r>
      <w:r w:rsidR="00964509" w:rsidRPr="00987778">
        <w:rPr>
          <w:rFonts w:ascii="Arial" w:hAnsi="Arial" w:cs="Arial"/>
          <w:bCs/>
          <w:sz w:val="22"/>
          <w:szCs w:val="22"/>
        </w:rPr>
        <w:t>:</w:t>
      </w:r>
      <w:r w:rsidR="00870F16">
        <w:rPr>
          <w:rFonts w:ascii="Arial" w:hAnsi="Arial" w:cs="Arial"/>
          <w:bCs/>
          <w:sz w:val="22"/>
          <w:szCs w:val="22"/>
        </w:rPr>
        <w:t xml:space="preserve"> </w:t>
      </w:r>
    </w:p>
    <w:p w14:paraId="1382581E" w14:textId="69BBE7AC" w:rsidR="000D4BE1" w:rsidRDefault="0018666F" w:rsidP="002175C5">
      <w:pPr>
        <w:tabs>
          <w:tab w:val="left" w:pos="-6237"/>
        </w:tabs>
        <w:ind w:left="1418" w:hanging="1418"/>
        <w:rPr>
          <w:rFonts w:ascii="Arial" w:hAnsi="Arial" w:cs="Arial"/>
          <w:bCs/>
          <w:sz w:val="22"/>
          <w:szCs w:val="22"/>
        </w:rPr>
      </w:pPr>
      <w:r>
        <w:rPr>
          <w:rFonts w:ascii="Arial" w:hAnsi="Arial" w:cs="Arial"/>
          <w:b/>
          <w:bCs/>
          <w:sz w:val="22"/>
          <w:szCs w:val="22"/>
        </w:rPr>
        <w:tab/>
      </w:r>
      <w:r w:rsidR="00870F16">
        <w:rPr>
          <w:rFonts w:ascii="Arial" w:hAnsi="Arial" w:cs="Arial"/>
          <w:bCs/>
          <w:sz w:val="22"/>
          <w:szCs w:val="22"/>
        </w:rPr>
        <w:t>Proposed Cllr</w:t>
      </w:r>
      <w:r w:rsidR="007E2DD1">
        <w:rPr>
          <w:rFonts w:ascii="Arial" w:hAnsi="Arial" w:cs="Arial"/>
          <w:bCs/>
          <w:sz w:val="22"/>
          <w:szCs w:val="22"/>
        </w:rPr>
        <w:t xml:space="preserve"> </w:t>
      </w:r>
      <w:r w:rsidR="00FF6DC8">
        <w:rPr>
          <w:rFonts w:ascii="Arial" w:hAnsi="Arial" w:cs="Arial"/>
          <w:bCs/>
          <w:sz w:val="22"/>
          <w:szCs w:val="22"/>
        </w:rPr>
        <w:t>Harry</w:t>
      </w:r>
      <w:r w:rsidR="00870F16">
        <w:rPr>
          <w:rFonts w:ascii="Arial" w:hAnsi="Arial" w:cs="Arial"/>
          <w:bCs/>
          <w:sz w:val="22"/>
          <w:szCs w:val="22"/>
        </w:rPr>
        <w:t xml:space="preserve">, Seconded Cllr </w:t>
      </w:r>
      <w:r w:rsidR="00FF6DC8">
        <w:rPr>
          <w:rFonts w:ascii="Arial" w:hAnsi="Arial" w:cs="Arial"/>
          <w:bCs/>
          <w:sz w:val="22"/>
          <w:szCs w:val="22"/>
        </w:rPr>
        <w:t>Taylor</w:t>
      </w:r>
      <w:r w:rsidR="00870F16">
        <w:rPr>
          <w:rFonts w:ascii="Arial" w:hAnsi="Arial" w:cs="Arial"/>
          <w:bCs/>
          <w:sz w:val="22"/>
          <w:szCs w:val="22"/>
        </w:rPr>
        <w:t xml:space="preserve">, </w:t>
      </w:r>
      <w:r w:rsidR="00870F16" w:rsidRPr="00987778">
        <w:rPr>
          <w:rFonts w:ascii="Arial" w:hAnsi="Arial" w:cs="Arial"/>
          <w:b/>
          <w:bCs/>
          <w:sz w:val="22"/>
          <w:szCs w:val="22"/>
        </w:rPr>
        <w:t>Resolved</w:t>
      </w:r>
      <w:r w:rsidR="007E2DD1">
        <w:rPr>
          <w:rFonts w:ascii="Arial" w:hAnsi="Arial" w:cs="Arial"/>
          <w:b/>
          <w:bCs/>
          <w:sz w:val="22"/>
          <w:szCs w:val="22"/>
        </w:rPr>
        <w:t>:</w:t>
      </w:r>
      <w:r w:rsidR="00870F16">
        <w:rPr>
          <w:rFonts w:ascii="Arial" w:hAnsi="Arial" w:cs="Arial"/>
          <w:b/>
          <w:bCs/>
          <w:sz w:val="22"/>
          <w:szCs w:val="22"/>
        </w:rPr>
        <w:t xml:space="preserve"> </w:t>
      </w:r>
      <w:r w:rsidR="007E2DD1">
        <w:rPr>
          <w:rFonts w:ascii="Arial" w:hAnsi="Arial" w:cs="Arial"/>
          <w:bCs/>
          <w:sz w:val="22"/>
          <w:szCs w:val="22"/>
        </w:rPr>
        <w:t>T</w:t>
      </w:r>
      <w:r w:rsidR="00870F16" w:rsidRPr="00987778">
        <w:rPr>
          <w:rFonts w:ascii="Arial" w:hAnsi="Arial" w:cs="Arial"/>
          <w:bCs/>
          <w:sz w:val="22"/>
          <w:szCs w:val="22"/>
        </w:rPr>
        <w:t xml:space="preserve">o approve the minutes of the </w:t>
      </w:r>
      <w:r w:rsidR="007E2DD1">
        <w:rPr>
          <w:rFonts w:ascii="Arial" w:hAnsi="Arial" w:cs="Arial"/>
          <w:bCs/>
          <w:sz w:val="22"/>
          <w:szCs w:val="22"/>
        </w:rPr>
        <w:t xml:space="preserve">Parish Council </w:t>
      </w:r>
      <w:r w:rsidR="00870F16" w:rsidRPr="00987778">
        <w:rPr>
          <w:rFonts w:ascii="Arial" w:hAnsi="Arial" w:cs="Arial"/>
          <w:bCs/>
          <w:sz w:val="22"/>
          <w:szCs w:val="22"/>
        </w:rPr>
        <w:t xml:space="preserve">meeting </w:t>
      </w:r>
      <w:r w:rsidR="00DA2E79">
        <w:rPr>
          <w:rFonts w:ascii="Arial" w:hAnsi="Arial" w:cs="Arial"/>
          <w:bCs/>
          <w:sz w:val="22"/>
          <w:szCs w:val="22"/>
        </w:rPr>
        <w:t xml:space="preserve">held </w:t>
      </w:r>
      <w:r w:rsidR="00870F16" w:rsidRPr="00987778">
        <w:rPr>
          <w:rFonts w:ascii="Arial" w:hAnsi="Arial" w:cs="Arial"/>
          <w:bCs/>
          <w:sz w:val="22"/>
          <w:szCs w:val="22"/>
        </w:rPr>
        <w:t xml:space="preserve">on </w:t>
      </w:r>
      <w:r w:rsidR="003F7099">
        <w:rPr>
          <w:rFonts w:ascii="Arial" w:hAnsi="Arial" w:cs="Arial"/>
          <w:bCs/>
          <w:sz w:val="22"/>
          <w:szCs w:val="22"/>
        </w:rPr>
        <w:t>4</w:t>
      </w:r>
      <w:r w:rsidR="003F7099" w:rsidRPr="003F7099">
        <w:rPr>
          <w:rFonts w:ascii="Arial" w:hAnsi="Arial" w:cs="Arial"/>
          <w:bCs/>
          <w:sz w:val="22"/>
          <w:szCs w:val="22"/>
          <w:vertAlign w:val="superscript"/>
        </w:rPr>
        <w:t>th</w:t>
      </w:r>
      <w:r w:rsidR="003F7099">
        <w:rPr>
          <w:rFonts w:ascii="Arial" w:hAnsi="Arial" w:cs="Arial"/>
          <w:bCs/>
          <w:sz w:val="22"/>
          <w:szCs w:val="22"/>
        </w:rPr>
        <w:t xml:space="preserve"> </w:t>
      </w:r>
      <w:r w:rsidR="00100C99">
        <w:rPr>
          <w:rFonts w:ascii="Arial" w:hAnsi="Arial" w:cs="Arial"/>
          <w:bCs/>
          <w:sz w:val="22"/>
          <w:szCs w:val="22"/>
        </w:rPr>
        <w:t>March</w:t>
      </w:r>
      <w:r w:rsidR="00BC30F0">
        <w:rPr>
          <w:rFonts w:ascii="Arial" w:hAnsi="Arial" w:cs="Arial"/>
          <w:bCs/>
          <w:sz w:val="22"/>
          <w:szCs w:val="22"/>
        </w:rPr>
        <w:t xml:space="preserve"> 2021</w:t>
      </w:r>
      <w:r w:rsidR="00870F16" w:rsidRPr="00987778">
        <w:rPr>
          <w:rFonts w:ascii="Arial" w:hAnsi="Arial" w:cs="Arial"/>
          <w:bCs/>
          <w:sz w:val="22"/>
          <w:szCs w:val="22"/>
        </w:rPr>
        <w:t xml:space="preserve"> as an accurate record of proceedings</w:t>
      </w:r>
      <w:r w:rsidR="007E2DD1">
        <w:rPr>
          <w:rFonts w:ascii="Arial" w:hAnsi="Arial" w:cs="Arial"/>
          <w:bCs/>
          <w:sz w:val="22"/>
          <w:szCs w:val="22"/>
        </w:rPr>
        <w:t>.</w:t>
      </w:r>
    </w:p>
    <w:p w14:paraId="36094906" w14:textId="79E1C527" w:rsidR="000D4BE1" w:rsidRDefault="000D4BE1" w:rsidP="00870F16">
      <w:pPr>
        <w:tabs>
          <w:tab w:val="left" w:pos="-6237"/>
        </w:tabs>
        <w:ind w:left="1418" w:hanging="1418"/>
        <w:rPr>
          <w:rFonts w:ascii="Arial" w:hAnsi="Arial" w:cs="Arial"/>
          <w:bCs/>
          <w:sz w:val="22"/>
          <w:szCs w:val="22"/>
        </w:rPr>
      </w:pPr>
    </w:p>
    <w:p w14:paraId="6B684C26" w14:textId="3B440D3C" w:rsidR="00AA2541" w:rsidRDefault="00BC30F0" w:rsidP="007D62D9">
      <w:pPr>
        <w:tabs>
          <w:tab w:val="left" w:pos="-6237"/>
        </w:tabs>
        <w:ind w:left="1418" w:hanging="1418"/>
        <w:rPr>
          <w:rFonts w:ascii="Arial" w:hAnsi="Arial" w:cs="Arial"/>
          <w:bCs/>
          <w:sz w:val="22"/>
          <w:szCs w:val="22"/>
        </w:rPr>
      </w:pPr>
      <w:r>
        <w:rPr>
          <w:rFonts w:ascii="Arial" w:hAnsi="Arial" w:cs="Arial"/>
          <w:b/>
          <w:sz w:val="22"/>
          <w:szCs w:val="22"/>
        </w:rPr>
        <w:t>0</w:t>
      </w:r>
      <w:r w:rsidR="00793B22">
        <w:rPr>
          <w:rFonts w:ascii="Arial" w:hAnsi="Arial" w:cs="Arial"/>
          <w:b/>
          <w:sz w:val="22"/>
          <w:szCs w:val="22"/>
        </w:rPr>
        <w:t>4</w:t>
      </w:r>
      <w:r>
        <w:rPr>
          <w:rFonts w:ascii="Arial" w:hAnsi="Arial" w:cs="Arial"/>
          <w:b/>
          <w:sz w:val="22"/>
          <w:szCs w:val="22"/>
        </w:rPr>
        <w:t>.21.0</w:t>
      </w:r>
      <w:r w:rsidR="00793B22">
        <w:rPr>
          <w:rFonts w:ascii="Arial" w:hAnsi="Arial" w:cs="Arial"/>
          <w:b/>
          <w:sz w:val="22"/>
          <w:szCs w:val="22"/>
        </w:rPr>
        <w:t>45</w:t>
      </w:r>
      <w:r w:rsidR="000D4BE1">
        <w:rPr>
          <w:rFonts w:ascii="Arial" w:hAnsi="Arial" w:cs="Arial"/>
          <w:b/>
          <w:sz w:val="22"/>
          <w:szCs w:val="22"/>
        </w:rPr>
        <w:tab/>
        <w:t>Public Forum</w:t>
      </w:r>
      <w:r w:rsidR="000D4BE1">
        <w:rPr>
          <w:rFonts w:ascii="Arial" w:hAnsi="Arial" w:cs="Arial"/>
          <w:bCs/>
          <w:sz w:val="22"/>
          <w:szCs w:val="22"/>
        </w:rPr>
        <w:t>:</w:t>
      </w:r>
      <w:r w:rsidR="000D4BE1">
        <w:rPr>
          <w:rFonts w:ascii="Arial" w:hAnsi="Arial" w:cs="Arial"/>
          <w:b/>
          <w:sz w:val="22"/>
          <w:szCs w:val="22"/>
        </w:rPr>
        <w:t xml:space="preserve"> </w:t>
      </w:r>
      <w:r w:rsidR="005E1911">
        <w:rPr>
          <w:rFonts w:ascii="Arial" w:hAnsi="Arial" w:cs="Arial"/>
          <w:bCs/>
          <w:sz w:val="22"/>
          <w:szCs w:val="22"/>
        </w:rPr>
        <w:t xml:space="preserve">A resident noted that </w:t>
      </w:r>
      <w:r w:rsidR="00F8358E">
        <w:rPr>
          <w:rFonts w:ascii="Arial" w:hAnsi="Arial" w:cs="Arial"/>
          <w:bCs/>
          <w:sz w:val="22"/>
          <w:szCs w:val="22"/>
        </w:rPr>
        <w:t xml:space="preserve">if 1000 people </w:t>
      </w:r>
      <w:r w:rsidR="00756B46">
        <w:rPr>
          <w:rFonts w:ascii="Arial" w:hAnsi="Arial" w:cs="Arial"/>
          <w:bCs/>
          <w:sz w:val="22"/>
          <w:szCs w:val="22"/>
        </w:rPr>
        <w:t xml:space="preserve">take part in the NHS ride use of lavatories and virus control </w:t>
      </w:r>
      <w:r w:rsidR="00460F90">
        <w:rPr>
          <w:rFonts w:ascii="Arial" w:hAnsi="Arial" w:cs="Arial"/>
          <w:bCs/>
          <w:sz w:val="22"/>
          <w:szCs w:val="22"/>
        </w:rPr>
        <w:t>should</w:t>
      </w:r>
    </w:p>
    <w:p w14:paraId="3CBC7D88" w14:textId="3E531A5B" w:rsidR="00460F90" w:rsidRPr="00460F90" w:rsidRDefault="00460F90" w:rsidP="007D62D9">
      <w:pPr>
        <w:tabs>
          <w:tab w:val="left" w:pos="-6237"/>
        </w:tabs>
        <w:ind w:left="1418" w:hanging="1418"/>
        <w:rPr>
          <w:rFonts w:ascii="Arial" w:hAnsi="Arial" w:cs="Arial"/>
          <w:bCs/>
          <w:color w:val="FF0000"/>
          <w:sz w:val="22"/>
          <w:szCs w:val="22"/>
        </w:rPr>
      </w:pPr>
      <w:r>
        <w:rPr>
          <w:rFonts w:ascii="Arial" w:hAnsi="Arial" w:cs="Arial"/>
          <w:b/>
          <w:sz w:val="22"/>
          <w:szCs w:val="22"/>
        </w:rPr>
        <w:tab/>
      </w:r>
      <w:r>
        <w:rPr>
          <w:rFonts w:ascii="Arial" w:hAnsi="Arial" w:cs="Arial"/>
          <w:bCs/>
          <w:sz w:val="22"/>
          <w:szCs w:val="22"/>
        </w:rPr>
        <w:t>b</w:t>
      </w:r>
      <w:r w:rsidRPr="00460F90">
        <w:rPr>
          <w:rFonts w:ascii="Arial" w:hAnsi="Arial" w:cs="Arial"/>
          <w:bCs/>
          <w:sz w:val="22"/>
          <w:szCs w:val="22"/>
        </w:rPr>
        <w:t xml:space="preserve">e </w:t>
      </w:r>
      <w:r>
        <w:rPr>
          <w:rFonts w:ascii="Arial" w:hAnsi="Arial" w:cs="Arial"/>
          <w:bCs/>
          <w:sz w:val="22"/>
          <w:szCs w:val="22"/>
        </w:rPr>
        <w:t>a consideration</w:t>
      </w:r>
      <w:r w:rsidR="00731BBC">
        <w:rPr>
          <w:rFonts w:ascii="Arial" w:hAnsi="Arial" w:cs="Arial"/>
          <w:bCs/>
          <w:sz w:val="22"/>
          <w:szCs w:val="22"/>
        </w:rPr>
        <w:t>.</w:t>
      </w:r>
    </w:p>
    <w:p w14:paraId="76F8D9EA" w14:textId="375FB60C" w:rsidR="00411AB9" w:rsidRDefault="00411AB9" w:rsidP="00AA2541">
      <w:pPr>
        <w:tabs>
          <w:tab w:val="left" w:pos="-6237"/>
        </w:tabs>
        <w:rPr>
          <w:rFonts w:ascii="Arial" w:hAnsi="Arial" w:cs="Arial"/>
          <w:bCs/>
          <w:color w:val="FF0000"/>
          <w:sz w:val="22"/>
          <w:szCs w:val="22"/>
        </w:rPr>
      </w:pPr>
    </w:p>
    <w:p w14:paraId="6DD7C7F1" w14:textId="77777777" w:rsidR="00731BBC" w:rsidRPr="0087772B" w:rsidRDefault="00731BBC" w:rsidP="00AA2541">
      <w:pPr>
        <w:tabs>
          <w:tab w:val="left" w:pos="-6237"/>
        </w:tabs>
        <w:rPr>
          <w:rFonts w:ascii="Arial" w:hAnsi="Arial" w:cs="Arial"/>
          <w:bCs/>
          <w:color w:val="FF0000"/>
          <w:sz w:val="22"/>
          <w:szCs w:val="22"/>
        </w:rPr>
      </w:pPr>
    </w:p>
    <w:p w14:paraId="5F0EE3C5" w14:textId="7E68D0E1" w:rsidR="00964509" w:rsidRPr="00306B6B" w:rsidRDefault="00BC30F0" w:rsidP="00761C78">
      <w:pPr>
        <w:tabs>
          <w:tab w:val="left" w:pos="-6237"/>
        </w:tabs>
        <w:rPr>
          <w:rFonts w:ascii="Arial" w:hAnsi="Arial" w:cs="Arial"/>
          <w:b/>
          <w:bCs/>
          <w:color w:val="FF0000"/>
          <w:sz w:val="22"/>
          <w:szCs w:val="22"/>
        </w:rPr>
      </w:pPr>
      <w:r>
        <w:rPr>
          <w:rFonts w:ascii="Arial" w:hAnsi="Arial" w:cs="Arial"/>
          <w:b/>
          <w:bCs/>
          <w:sz w:val="22"/>
          <w:szCs w:val="22"/>
        </w:rPr>
        <w:lastRenderedPageBreak/>
        <w:t>0</w:t>
      </w:r>
      <w:r w:rsidR="00471889">
        <w:rPr>
          <w:rFonts w:ascii="Arial" w:hAnsi="Arial" w:cs="Arial"/>
          <w:b/>
          <w:bCs/>
          <w:sz w:val="22"/>
          <w:szCs w:val="22"/>
        </w:rPr>
        <w:t>4</w:t>
      </w:r>
      <w:r>
        <w:rPr>
          <w:rFonts w:ascii="Arial" w:hAnsi="Arial" w:cs="Arial"/>
          <w:b/>
          <w:bCs/>
          <w:sz w:val="22"/>
          <w:szCs w:val="22"/>
        </w:rPr>
        <w:t>.21.0</w:t>
      </w:r>
      <w:r w:rsidR="00471889">
        <w:rPr>
          <w:rFonts w:ascii="Arial" w:hAnsi="Arial" w:cs="Arial"/>
          <w:b/>
          <w:bCs/>
          <w:sz w:val="22"/>
          <w:szCs w:val="22"/>
        </w:rPr>
        <w:t>46</w:t>
      </w:r>
      <w:r>
        <w:rPr>
          <w:rFonts w:ascii="Arial" w:hAnsi="Arial" w:cs="Arial"/>
          <w:b/>
          <w:bCs/>
          <w:sz w:val="22"/>
          <w:szCs w:val="22"/>
        </w:rPr>
        <w:t xml:space="preserve"> </w:t>
      </w:r>
      <w:r w:rsidR="00964509">
        <w:rPr>
          <w:rFonts w:ascii="Arial" w:hAnsi="Arial" w:cs="Arial"/>
          <w:b/>
          <w:bCs/>
          <w:sz w:val="22"/>
          <w:szCs w:val="22"/>
        </w:rPr>
        <w:t xml:space="preserve"> </w:t>
      </w:r>
      <w:r w:rsidR="00411AB9">
        <w:rPr>
          <w:rFonts w:ascii="Arial" w:hAnsi="Arial" w:cs="Arial"/>
          <w:b/>
          <w:bCs/>
          <w:sz w:val="22"/>
          <w:szCs w:val="22"/>
        </w:rPr>
        <w:t xml:space="preserve">     C</w:t>
      </w:r>
      <w:r w:rsidR="00964509">
        <w:rPr>
          <w:rFonts w:ascii="Arial" w:hAnsi="Arial" w:cs="Arial"/>
          <w:b/>
          <w:bCs/>
          <w:sz w:val="22"/>
          <w:szCs w:val="22"/>
        </w:rPr>
        <w:t>ounty and District Councillors Reports:</w:t>
      </w:r>
      <w:r w:rsidR="00964509">
        <w:rPr>
          <w:rFonts w:ascii="Arial" w:hAnsi="Arial" w:cs="Arial"/>
          <w:b/>
          <w:bCs/>
          <w:sz w:val="22"/>
          <w:szCs w:val="22"/>
        </w:rPr>
        <w:tab/>
      </w:r>
      <w:r w:rsidR="00964509">
        <w:rPr>
          <w:rFonts w:ascii="Arial" w:hAnsi="Arial" w:cs="Arial"/>
          <w:b/>
          <w:bCs/>
          <w:sz w:val="22"/>
          <w:szCs w:val="22"/>
        </w:rPr>
        <w:tab/>
      </w:r>
    </w:p>
    <w:p w14:paraId="40248A73" w14:textId="110FC945" w:rsidR="00BC30F0" w:rsidRDefault="00964509" w:rsidP="00BC30F0">
      <w:pPr>
        <w:pStyle w:val="ListParagraph"/>
        <w:numPr>
          <w:ilvl w:val="0"/>
          <w:numId w:val="2"/>
        </w:numPr>
        <w:rPr>
          <w:rFonts w:ascii="Arial" w:hAnsi="Arial" w:cs="Arial"/>
          <w:bCs/>
          <w:sz w:val="22"/>
          <w:szCs w:val="22"/>
        </w:rPr>
      </w:pPr>
      <w:r>
        <w:rPr>
          <w:rFonts w:ascii="Arial" w:hAnsi="Arial" w:cs="Arial"/>
          <w:bCs/>
          <w:sz w:val="22"/>
          <w:szCs w:val="22"/>
        </w:rPr>
        <w:t xml:space="preserve">District Councillor - Cllr L McWilliams (See Appendix </w:t>
      </w:r>
      <w:r w:rsidR="003A7193">
        <w:rPr>
          <w:rFonts w:ascii="Arial" w:hAnsi="Arial" w:cs="Arial"/>
          <w:bCs/>
          <w:sz w:val="22"/>
          <w:szCs w:val="22"/>
        </w:rPr>
        <w:t>A</w:t>
      </w:r>
      <w:r>
        <w:rPr>
          <w:rFonts w:ascii="Arial" w:hAnsi="Arial" w:cs="Arial"/>
          <w:bCs/>
          <w:sz w:val="22"/>
          <w:szCs w:val="22"/>
        </w:rPr>
        <w:t>)</w:t>
      </w:r>
      <w:r w:rsidR="009E263C">
        <w:rPr>
          <w:rFonts w:ascii="Arial" w:hAnsi="Arial" w:cs="Arial"/>
          <w:bCs/>
          <w:sz w:val="22"/>
          <w:szCs w:val="22"/>
        </w:rPr>
        <w:t xml:space="preserve"> </w:t>
      </w:r>
    </w:p>
    <w:p w14:paraId="25A92918" w14:textId="2D1CB008" w:rsidR="00D40A72" w:rsidRDefault="00D40A72" w:rsidP="00D40A72">
      <w:pPr>
        <w:pStyle w:val="ListParagraph"/>
        <w:ind w:left="1800"/>
        <w:rPr>
          <w:rFonts w:ascii="Arial" w:hAnsi="Arial" w:cs="Arial"/>
          <w:bCs/>
          <w:sz w:val="22"/>
          <w:szCs w:val="22"/>
        </w:rPr>
      </w:pPr>
      <w:r>
        <w:rPr>
          <w:rFonts w:ascii="Arial" w:hAnsi="Arial" w:cs="Arial"/>
          <w:bCs/>
          <w:sz w:val="22"/>
          <w:szCs w:val="22"/>
        </w:rPr>
        <w:t>Cllr McWilliams noted:</w:t>
      </w:r>
    </w:p>
    <w:p w14:paraId="4099DFF9" w14:textId="0ECFB82F" w:rsidR="00D40A72" w:rsidRDefault="00431DF8" w:rsidP="00D40A72">
      <w:pPr>
        <w:pStyle w:val="ListParagraph"/>
        <w:ind w:left="1800"/>
        <w:rPr>
          <w:rFonts w:ascii="Arial" w:hAnsi="Arial" w:cs="Arial"/>
          <w:bCs/>
          <w:sz w:val="22"/>
          <w:szCs w:val="22"/>
        </w:rPr>
      </w:pPr>
      <w:r>
        <w:rPr>
          <w:rFonts w:ascii="Arial" w:hAnsi="Arial" w:cs="Arial"/>
          <w:bCs/>
          <w:sz w:val="22"/>
          <w:szCs w:val="22"/>
        </w:rPr>
        <w:t>The A133-A120 link road has approval.</w:t>
      </w:r>
    </w:p>
    <w:p w14:paraId="51D99593" w14:textId="39F74BCB" w:rsidR="00431DF8" w:rsidRDefault="007A0902" w:rsidP="00D40A72">
      <w:pPr>
        <w:pStyle w:val="ListParagraph"/>
        <w:ind w:left="1800"/>
        <w:rPr>
          <w:rFonts w:ascii="Arial" w:hAnsi="Arial" w:cs="Arial"/>
          <w:bCs/>
          <w:sz w:val="22"/>
          <w:szCs w:val="22"/>
        </w:rPr>
      </w:pPr>
      <w:r>
        <w:rPr>
          <w:rFonts w:ascii="Arial" w:hAnsi="Arial" w:cs="Arial"/>
          <w:bCs/>
          <w:sz w:val="22"/>
          <w:szCs w:val="22"/>
        </w:rPr>
        <w:t xml:space="preserve">If an event has more than 500 </w:t>
      </w:r>
      <w:r w:rsidR="0030747E">
        <w:rPr>
          <w:rFonts w:ascii="Arial" w:hAnsi="Arial" w:cs="Arial"/>
          <w:bCs/>
          <w:sz w:val="22"/>
          <w:szCs w:val="22"/>
        </w:rPr>
        <w:t>attendees,</w:t>
      </w:r>
      <w:r>
        <w:rPr>
          <w:rFonts w:ascii="Arial" w:hAnsi="Arial" w:cs="Arial"/>
          <w:bCs/>
          <w:sz w:val="22"/>
          <w:szCs w:val="22"/>
        </w:rPr>
        <w:t xml:space="preserve"> </w:t>
      </w:r>
      <w:r w:rsidR="006A37B8">
        <w:rPr>
          <w:rFonts w:ascii="Arial" w:hAnsi="Arial" w:cs="Arial"/>
          <w:bCs/>
          <w:sz w:val="22"/>
          <w:szCs w:val="22"/>
        </w:rPr>
        <w:t xml:space="preserve">the organizer </w:t>
      </w:r>
      <w:r w:rsidR="00BF5690">
        <w:rPr>
          <w:rFonts w:ascii="Arial" w:hAnsi="Arial" w:cs="Arial"/>
          <w:bCs/>
          <w:sz w:val="22"/>
          <w:szCs w:val="22"/>
        </w:rPr>
        <w:t>must</w:t>
      </w:r>
      <w:r w:rsidR="006A37B8">
        <w:rPr>
          <w:rFonts w:ascii="Arial" w:hAnsi="Arial" w:cs="Arial"/>
          <w:bCs/>
          <w:sz w:val="22"/>
          <w:szCs w:val="22"/>
        </w:rPr>
        <w:t xml:space="preserve"> liaise with TDC Safety Advisory Group</w:t>
      </w:r>
      <w:r w:rsidR="0030747E">
        <w:rPr>
          <w:rFonts w:ascii="Arial" w:hAnsi="Arial" w:cs="Arial"/>
          <w:bCs/>
          <w:sz w:val="22"/>
          <w:szCs w:val="22"/>
        </w:rPr>
        <w:t>.</w:t>
      </w:r>
    </w:p>
    <w:p w14:paraId="60286B34" w14:textId="78CB13CF" w:rsidR="00744810" w:rsidRDefault="00C52BBA" w:rsidP="00D40A72">
      <w:pPr>
        <w:pStyle w:val="ListParagraph"/>
        <w:ind w:left="1800"/>
        <w:rPr>
          <w:rFonts w:ascii="Arial" w:hAnsi="Arial" w:cs="Arial"/>
          <w:bCs/>
          <w:sz w:val="22"/>
          <w:szCs w:val="22"/>
        </w:rPr>
      </w:pPr>
      <w:r>
        <w:rPr>
          <w:rFonts w:ascii="Arial" w:hAnsi="Arial" w:cs="Arial"/>
          <w:bCs/>
          <w:sz w:val="22"/>
          <w:szCs w:val="22"/>
        </w:rPr>
        <w:t>Dealing with parking issues at entrance to The Path.</w:t>
      </w:r>
    </w:p>
    <w:p w14:paraId="2F3C97E3" w14:textId="77777777" w:rsidR="003F6726" w:rsidRPr="00FB3B03" w:rsidRDefault="003F6726" w:rsidP="00FB3B03">
      <w:pPr>
        <w:pStyle w:val="ListParagraph"/>
        <w:ind w:left="1800"/>
        <w:rPr>
          <w:rFonts w:ascii="Arial" w:hAnsi="Arial" w:cs="Arial"/>
          <w:bCs/>
          <w:sz w:val="22"/>
          <w:szCs w:val="22"/>
        </w:rPr>
      </w:pPr>
    </w:p>
    <w:p w14:paraId="2C10CE92" w14:textId="22FA5494" w:rsidR="00802A56" w:rsidRDefault="00964509" w:rsidP="004C3438">
      <w:pPr>
        <w:pStyle w:val="ListParagraph"/>
        <w:numPr>
          <w:ilvl w:val="0"/>
          <w:numId w:val="2"/>
        </w:numPr>
        <w:rPr>
          <w:rFonts w:ascii="Arial" w:hAnsi="Arial" w:cs="Arial"/>
          <w:bCs/>
          <w:sz w:val="22"/>
          <w:szCs w:val="22"/>
        </w:rPr>
      </w:pPr>
      <w:r w:rsidRPr="00AA2541">
        <w:rPr>
          <w:rFonts w:ascii="Arial" w:hAnsi="Arial" w:cs="Arial"/>
          <w:bCs/>
          <w:sz w:val="22"/>
          <w:szCs w:val="22"/>
        </w:rPr>
        <w:t xml:space="preserve">County Councillor - Cllr A Goggin </w:t>
      </w:r>
      <w:r w:rsidR="008159A0">
        <w:rPr>
          <w:rFonts w:ascii="Arial" w:hAnsi="Arial" w:cs="Arial"/>
          <w:bCs/>
          <w:sz w:val="22"/>
          <w:szCs w:val="22"/>
        </w:rPr>
        <w:t>(See Appendix B</w:t>
      </w:r>
      <w:r w:rsidR="00FB3B03">
        <w:rPr>
          <w:rFonts w:ascii="Arial" w:hAnsi="Arial" w:cs="Arial"/>
          <w:bCs/>
          <w:sz w:val="22"/>
          <w:szCs w:val="22"/>
        </w:rPr>
        <w:t>)</w:t>
      </w:r>
    </w:p>
    <w:p w14:paraId="7D07450E" w14:textId="1F4B9391" w:rsidR="003F6726" w:rsidRDefault="003D7CE8" w:rsidP="00E46EEB">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Cllr Goggin noted</w:t>
      </w:r>
      <w:r w:rsidR="005B69E1">
        <w:rPr>
          <w:rFonts w:ascii="Arial" w:hAnsi="Arial" w:cs="Arial"/>
          <w:bCs/>
          <w:sz w:val="22"/>
          <w:szCs w:val="22"/>
        </w:rPr>
        <w:t xml:space="preserve"> the following:</w:t>
      </w:r>
    </w:p>
    <w:p w14:paraId="3168D8F9" w14:textId="1218EA0F" w:rsidR="005B69E1" w:rsidRDefault="005B69E1" w:rsidP="00E46EEB">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Local Highways Panel</w:t>
      </w:r>
      <w:r w:rsidR="002831E4">
        <w:rPr>
          <w:rFonts w:ascii="Arial" w:hAnsi="Arial" w:cs="Arial"/>
          <w:bCs/>
          <w:sz w:val="22"/>
          <w:szCs w:val="22"/>
        </w:rPr>
        <w:t xml:space="preserve">’s primary role is for matters of safety. </w:t>
      </w:r>
      <w:r w:rsidR="008820EF">
        <w:rPr>
          <w:rFonts w:ascii="Arial" w:hAnsi="Arial" w:cs="Arial"/>
          <w:bCs/>
          <w:sz w:val="22"/>
          <w:szCs w:val="22"/>
        </w:rPr>
        <w:t>£600,000 has been allocated for Tendring this year.</w:t>
      </w:r>
    </w:p>
    <w:p w14:paraId="60D7ED35" w14:textId="0104CF0A" w:rsidR="008820EF" w:rsidRDefault="008820EF" w:rsidP="00E46EEB">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sidR="00756BB1">
        <w:rPr>
          <w:rFonts w:ascii="Arial" w:hAnsi="Arial" w:cs="Arial"/>
          <w:bCs/>
          <w:sz w:val="22"/>
          <w:szCs w:val="22"/>
        </w:rPr>
        <w:t>Flag Hill traffic measures will take place this year.</w:t>
      </w:r>
    </w:p>
    <w:p w14:paraId="3087534E" w14:textId="162251E9" w:rsidR="00756BB1" w:rsidRDefault="00756BB1" w:rsidP="00E46EEB">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sidR="00471889">
        <w:rPr>
          <w:rFonts w:ascii="Arial" w:hAnsi="Arial" w:cs="Arial"/>
          <w:bCs/>
          <w:sz w:val="22"/>
          <w:szCs w:val="22"/>
        </w:rPr>
        <w:t>Footpath 13 bridges should be installed in April.</w:t>
      </w:r>
    </w:p>
    <w:p w14:paraId="3DAD0906" w14:textId="74A01599" w:rsidR="00471889" w:rsidRDefault="00393F7C" w:rsidP="00E46EEB">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Cllr Goggin will not be at the next meeting as it is election day</w:t>
      </w:r>
      <w:r w:rsidR="007D41CB">
        <w:rPr>
          <w:rFonts w:ascii="Arial" w:hAnsi="Arial" w:cs="Arial"/>
          <w:bCs/>
          <w:sz w:val="22"/>
          <w:szCs w:val="22"/>
        </w:rPr>
        <w:t xml:space="preserve"> but said it had been a pleasure to work with the </w:t>
      </w:r>
    </w:p>
    <w:p w14:paraId="3C698E56" w14:textId="72A7F9D5" w:rsidR="007D41CB" w:rsidRDefault="007D41CB" w:rsidP="00E46EEB">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sidR="00D86B3E">
        <w:rPr>
          <w:rFonts w:ascii="Arial" w:hAnsi="Arial" w:cs="Arial"/>
          <w:bCs/>
          <w:sz w:val="22"/>
          <w:szCs w:val="22"/>
        </w:rPr>
        <w:t>Councillors</w:t>
      </w:r>
      <w:r w:rsidR="008F18FD">
        <w:rPr>
          <w:rFonts w:ascii="Arial" w:hAnsi="Arial" w:cs="Arial"/>
          <w:bCs/>
          <w:sz w:val="22"/>
          <w:szCs w:val="22"/>
        </w:rPr>
        <w:t>,</w:t>
      </w:r>
      <w:r w:rsidR="00D86B3E">
        <w:rPr>
          <w:rFonts w:ascii="Arial" w:hAnsi="Arial" w:cs="Arial"/>
          <w:bCs/>
          <w:sz w:val="22"/>
          <w:szCs w:val="22"/>
        </w:rPr>
        <w:t xml:space="preserve"> and Cllr Dennitts thanked </w:t>
      </w:r>
      <w:r w:rsidR="00D40A72">
        <w:rPr>
          <w:rFonts w:ascii="Arial" w:hAnsi="Arial" w:cs="Arial"/>
          <w:bCs/>
          <w:sz w:val="22"/>
          <w:szCs w:val="22"/>
        </w:rPr>
        <w:t>him for his work</w:t>
      </w:r>
    </w:p>
    <w:p w14:paraId="1500D2FE" w14:textId="50C82311" w:rsidR="002831E4" w:rsidRPr="00E46EEB" w:rsidRDefault="00471889" w:rsidP="00E46EEB">
      <w:pPr>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p>
    <w:p w14:paraId="2A7A43FF" w14:textId="540170BE" w:rsidR="00964509" w:rsidRPr="002175C5" w:rsidRDefault="001501F8" w:rsidP="002175C5">
      <w:pPr>
        <w:jc w:val="both"/>
        <w:rPr>
          <w:rFonts w:ascii="Arial" w:hAnsi="Arial" w:cs="Arial"/>
          <w:bCs/>
          <w:sz w:val="22"/>
          <w:szCs w:val="22"/>
        </w:rPr>
      </w:pPr>
      <w:r>
        <w:rPr>
          <w:rFonts w:ascii="Arial" w:hAnsi="Arial" w:cs="Arial"/>
          <w:b/>
          <w:bCs/>
          <w:sz w:val="22"/>
          <w:szCs w:val="22"/>
        </w:rPr>
        <w:t>0</w:t>
      </w:r>
      <w:r w:rsidR="004D2410">
        <w:rPr>
          <w:rFonts w:ascii="Arial" w:hAnsi="Arial" w:cs="Arial"/>
          <w:b/>
          <w:bCs/>
          <w:sz w:val="22"/>
          <w:szCs w:val="22"/>
        </w:rPr>
        <w:t>4</w:t>
      </w:r>
      <w:r>
        <w:rPr>
          <w:rFonts w:ascii="Arial" w:hAnsi="Arial" w:cs="Arial"/>
          <w:b/>
          <w:bCs/>
          <w:sz w:val="22"/>
          <w:szCs w:val="22"/>
        </w:rPr>
        <w:t>.21.0</w:t>
      </w:r>
      <w:r w:rsidR="004D2410">
        <w:rPr>
          <w:rFonts w:ascii="Arial" w:hAnsi="Arial" w:cs="Arial"/>
          <w:b/>
          <w:bCs/>
          <w:sz w:val="22"/>
          <w:szCs w:val="22"/>
        </w:rPr>
        <w:t>47</w:t>
      </w:r>
      <w:r w:rsidR="00964509" w:rsidRPr="002175C5">
        <w:rPr>
          <w:rFonts w:ascii="Arial" w:hAnsi="Arial" w:cs="Arial"/>
          <w:b/>
          <w:bCs/>
          <w:sz w:val="22"/>
          <w:szCs w:val="22"/>
        </w:rPr>
        <w:tab/>
        <w:t>Other Reports</w:t>
      </w:r>
      <w:r w:rsidR="00964509" w:rsidRPr="002175C5">
        <w:rPr>
          <w:rFonts w:ascii="Arial" w:hAnsi="Arial" w:cs="Arial"/>
          <w:bCs/>
          <w:sz w:val="22"/>
          <w:szCs w:val="22"/>
        </w:rPr>
        <w:t xml:space="preserve">: </w:t>
      </w:r>
    </w:p>
    <w:p w14:paraId="20A5D85E" w14:textId="28B4AB44" w:rsidR="00DE60EA" w:rsidRPr="005649F3" w:rsidRDefault="00964509" w:rsidP="00A9658C">
      <w:pPr>
        <w:widowControl w:val="0"/>
        <w:numPr>
          <w:ilvl w:val="0"/>
          <w:numId w:val="1"/>
        </w:numPr>
        <w:tabs>
          <w:tab w:val="left" w:pos="-5812"/>
        </w:tabs>
        <w:autoSpaceDE w:val="0"/>
        <w:ind w:left="1843" w:hanging="425"/>
        <w:contextualSpacing/>
        <w:jc w:val="both"/>
        <w:rPr>
          <w:rFonts w:ascii="Arial" w:hAnsi="Arial" w:cs="Arial"/>
          <w:sz w:val="22"/>
          <w:szCs w:val="22"/>
        </w:rPr>
      </w:pPr>
      <w:r>
        <w:rPr>
          <w:rFonts w:ascii="Arial" w:hAnsi="Arial" w:cs="Arial"/>
          <w:sz w:val="22"/>
          <w:szCs w:val="22"/>
        </w:rPr>
        <w:t xml:space="preserve">Transport </w:t>
      </w:r>
      <w:r w:rsidR="00DA3C42">
        <w:rPr>
          <w:rFonts w:ascii="Arial" w:hAnsi="Arial" w:cs="Arial"/>
          <w:sz w:val="22"/>
          <w:szCs w:val="22"/>
        </w:rPr>
        <w:t xml:space="preserve">– </w:t>
      </w:r>
      <w:r w:rsidR="003A6733">
        <w:rPr>
          <w:rFonts w:ascii="Arial" w:hAnsi="Arial" w:cs="Arial"/>
          <w:sz w:val="22"/>
          <w:szCs w:val="22"/>
        </w:rPr>
        <w:t xml:space="preserve">Cllr Harry – </w:t>
      </w:r>
      <w:r w:rsidR="00074364">
        <w:rPr>
          <w:rFonts w:ascii="Arial" w:hAnsi="Arial" w:cs="Arial"/>
          <w:sz w:val="22"/>
          <w:szCs w:val="22"/>
        </w:rPr>
        <w:t>Drainage w</w:t>
      </w:r>
      <w:r w:rsidR="00811673">
        <w:rPr>
          <w:rFonts w:ascii="Arial" w:hAnsi="Arial" w:cs="Arial"/>
          <w:sz w:val="22"/>
          <w:szCs w:val="22"/>
        </w:rPr>
        <w:t>ork at Forge Lane be</w:t>
      </w:r>
      <w:r w:rsidR="00074364">
        <w:rPr>
          <w:rFonts w:ascii="Arial" w:hAnsi="Arial" w:cs="Arial"/>
          <w:sz w:val="22"/>
          <w:szCs w:val="22"/>
        </w:rPr>
        <w:t>ing carried out exactly as agreed.</w:t>
      </w:r>
    </w:p>
    <w:p w14:paraId="0E2E9DA7" w14:textId="6D792540" w:rsidR="00DA3C42" w:rsidRPr="00E46EEB" w:rsidRDefault="005649F3" w:rsidP="00761C78">
      <w:pPr>
        <w:widowControl w:val="0"/>
        <w:numPr>
          <w:ilvl w:val="0"/>
          <w:numId w:val="1"/>
        </w:numPr>
        <w:tabs>
          <w:tab w:val="left" w:pos="-5812"/>
        </w:tabs>
        <w:autoSpaceDE w:val="0"/>
        <w:ind w:left="1843" w:hanging="425"/>
        <w:contextualSpacing/>
        <w:rPr>
          <w:rFonts w:ascii="Arial" w:hAnsi="Arial" w:cs="Arial"/>
          <w:sz w:val="22"/>
          <w:szCs w:val="22"/>
        </w:rPr>
      </w:pPr>
      <w:r>
        <w:rPr>
          <w:rFonts w:ascii="Arial" w:hAnsi="Arial" w:cs="Arial"/>
          <w:bCs/>
          <w:sz w:val="22"/>
          <w:szCs w:val="22"/>
        </w:rPr>
        <w:t xml:space="preserve">Footpaths – Mr D Gollifer – Report noted (See Appendix </w:t>
      </w:r>
      <w:r w:rsidR="003A6733">
        <w:rPr>
          <w:rFonts w:ascii="Arial" w:hAnsi="Arial" w:cs="Arial"/>
          <w:bCs/>
          <w:sz w:val="22"/>
          <w:szCs w:val="22"/>
        </w:rPr>
        <w:t>C</w:t>
      </w:r>
      <w:r>
        <w:rPr>
          <w:rFonts w:ascii="Arial" w:hAnsi="Arial" w:cs="Arial"/>
          <w:bCs/>
          <w:sz w:val="22"/>
          <w:szCs w:val="22"/>
        </w:rPr>
        <w:t>)</w:t>
      </w:r>
      <w:r w:rsidR="00DA3C42">
        <w:rPr>
          <w:rFonts w:ascii="Arial" w:hAnsi="Arial" w:cs="Arial"/>
          <w:bCs/>
          <w:sz w:val="22"/>
          <w:szCs w:val="22"/>
        </w:rPr>
        <w:t xml:space="preserve"> </w:t>
      </w:r>
    </w:p>
    <w:p w14:paraId="219A0C2B" w14:textId="5763D26E" w:rsidR="00034465" w:rsidRDefault="00964509" w:rsidP="00761C78">
      <w:pPr>
        <w:widowControl w:val="0"/>
        <w:numPr>
          <w:ilvl w:val="0"/>
          <w:numId w:val="1"/>
        </w:numPr>
        <w:tabs>
          <w:tab w:val="left" w:pos="-5812"/>
        </w:tabs>
        <w:autoSpaceDE w:val="0"/>
        <w:ind w:left="1843" w:hanging="425"/>
        <w:contextualSpacing/>
        <w:rPr>
          <w:rFonts w:ascii="Arial" w:hAnsi="Arial" w:cs="Arial"/>
          <w:sz w:val="22"/>
          <w:szCs w:val="22"/>
        </w:rPr>
      </w:pPr>
      <w:r w:rsidRPr="002A4BC5">
        <w:rPr>
          <w:rFonts w:ascii="Arial" w:hAnsi="Arial" w:cs="Arial"/>
          <w:sz w:val="22"/>
          <w:szCs w:val="22"/>
        </w:rPr>
        <w:t xml:space="preserve">Caretaker - </w:t>
      </w:r>
      <w:r>
        <w:rPr>
          <w:rFonts w:ascii="Arial" w:hAnsi="Arial" w:cs="Arial"/>
          <w:sz w:val="22"/>
          <w:szCs w:val="22"/>
        </w:rPr>
        <w:t>Mr R. McWilliams</w:t>
      </w:r>
      <w:r w:rsidR="00D47866">
        <w:rPr>
          <w:rFonts w:ascii="Arial" w:hAnsi="Arial" w:cs="Arial"/>
          <w:sz w:val="22"/>
          <w:szCs w:val="22"/>
        </w:rPr>
        <w:t xml:space="preserve"> – </w:t>
      </w:r>
      <w:r w:rsidR="00C75B54">
        <w:rPr>
          <w:rFonts w:ascii="Arial" w:hAnsi="Arial" w:cs="Arial"/>
          <w:sz w:val="22"/>
          <w:szCs w:val="22"/>
        </w:rPr>
        <w:t>Report noted</w:t>
      </w:r>
      <w:r>
        <w:rPr>
          <w:rFonts w:ascii="Arial" w:hAnsi="Arial" w:cs="Arial"/>
          <w:sz w:val="22"/>
          <w:szCs w:val="22"/>
        </w:rPr>
        <w:t xml:space="preserve"> (See Appendix </w:t>
      </w:r>
      <w:r w:rsidR="00043540">
        <w:rPr>
          <w:rFonts w:ascii="Arial" w:hAnsi="Arial" w:cs="Arial"/>
          <w:sz w:val="22"/>
          <w:szCs w:val="22"/>
        </w:rPr>
        <w:t>D</w:t>
      </w:r>
      <w:r w:rsidRPr="002A4BC5">
        <w:rPr>
          <w:rFonts w:ascii="Arial" w:hAnsi="Arial" w:cs="Arial"/>
          <w:sz w:val="22"/>
          <w:szCs w:val="22"/>
        </w:rPr>
        <w:t>)</w:t>
      </w:r>
      <w:r>
        <w:rPr>
          <w:rFonts w:ascii="Arial" w:hAnsi="Arial" w:cs="Arial"/>
          <w:sz w:val="22"/>
          <w:szCs w:val="22"/>
        </w:rPr>
        <w:t xml:space="preserve"> </w:t>
      </w:r>
    </w:p>
    <w:p w14:paraId="02F8EB9C" w14:textId="17F41EC5" w:rsidR="00A9658C" w:rsidRPr="00240F90" w:rsidRDefault="00866D72" w:rsidP="00761C78">
      <w:pPr>
        <w:widowControl w:val="0"/>
        <w:numPr>
          <w:ilvl w:val="0"/>
          <w:numId w:val="1"/>
        </w:numPr>
        <w:tabs>
          <w:tab w:val="left" w:pos="-5812"/>
        </w:tabs>
        <w:autoSpaceDE w:val="0"/>
        <w:ind w:left="1843" w:hanging="425"/>
        <w:contextualSpacing/>
        <w:rPr>
          <w:rFonts w:ascii="Arial" w:hAnsi="Arial" w:cs="Arial"/>
          <w:b/>
          <w:sz w:val="22"/>
          <w:szCs w:val="22"/>
        </w:rPr>
      </w:pPr>
      <w:r w:rsidRPr="0070551C">
        <w:rPr>
          <w:rFonts w:ascii="Arial" w:hAnsi="Arial" w:cs="Arial"/>
          <w:sz w:val="22"/>
          <w:szCs w:val="22"/>
        </w:rPr>
        <w:t xml:space="preserve">TDALC </w:t>
      </w:r>
      <w:r w:rsidR="00BA2A67" w:rsidRPr="0070551C">
        <w:rPr>
          <w:rFonts w:ascii="Arial" w:hAnsi="Arial" w:cs="Arial"/>
          <w:sz w:val="22"/>
          <w:szCs w:val="22"/>
        </w:rPr>
        <w:t xml:space="preserve">– </w:t>
      </w:r>
      <w:r w:rsidR="0070551C" w:rsidRPr="0070551C">
        <w:rPr>
          <w:rFonts w:ascii="Arial" w:hAnsi="Arial" w:cs="Arial"/>
          <w:sz w:val="22"/>
          <w:szCs w:val="22"/>
        </w:rPr>
        <w:t xml:space="preserve">Cllr Taylor </w:t>
      </w:r>
      <w:r w:rsidR="00242538">
        <w:rPr>
          <w:rFonts w:ascii="Arial" w:hAnsi="Arial" w:cs="Arial"/>
          <w:sz w:val="22"/>
          <w:szCs w:val="22"/>
        </w:rPr>
        <w:t>–</w:t>
      </w:r>
      <w:r w:rsidR="000B0F1D">
        <w:rPr>
          <w:rFonts w:ascii="Arial" w:hAnsi="Arial" w:cs="Arial"/>
          <w:sz w:val="22"/>
          <w:szCs w:val="22"/>
        </w:rPr>
        <w:t xml:space="preserve"> </w:t>
      </w:r>
      <w:r w:rsidR="00242538">
        <w:rPr>
          <w:rFonts w:ascii="Arial" w:hAnsi="Arial" w:cs="Arial"/>
          <w:sz w:val="22"/>
          <w:szCs w:val="22"/>
        </w:rPr>
        <w:t xml:space="preserve">Tendring Action Plan for climate change has been published. </w:t>
      </w:r>
      <w:r w:rsidR="00EA6630">
        <w:rPr>
          <w:rFonts w:ascii="Arial" w:hAnsi="Arial" w:cs="Arial"/>
          <w:sz w:val="22"/>
          <w:szCs w:val="22"/>
        </w:rPr>
        <w:t>A120 rubbish ongoing.</w:t>
      </w:r>
    </w:p>
    <w:p w14:paraId="2BD9E0AA" w14:textId="77777777" w:rsidR="00240F90" w:rsidRPr="0070551C" w:rsidRDefault="00240F90" w:rsidP="00240F90">
      <w:pPr>
        <w:widowControl w:val="0"/>
        <w:tabs>
          <w:tab w:val="left" w:pos="-5812"/>
        </w:tabs>
        <w:autoSpaceDE w:val="0"/>
        <w:ind w:left="1843"/>
        <w:contextualSpacing/>
        <w:jc w:val="both"/>
        <w:rPr>
          <w:rFonts w:ascii="Arial" w:hAnsi="Arial" w:cs="Arial"/>
          <w:b/>
          <w:sz w:val="22"/>
          <w:szCs w:val="22"/>
        </w:rPr>
      </w:pPr>
    </w:p>
    <w:p w14:paraId="716E5862" w14:textId="7BC9437D" w:rsidR="00EF2F3A" w:rsidRDefault="001501F8" w:rsidP="00AB5390">
      <w:pPr>
        <w:ind w:right="334"/>
        <w:rPr>
          <w:rFonts w:ascii="Arial" w:hAnsi="Arial" w:cs="Arial"/>
          <w:bCs/>
          <w:sz w:val="22"/>
          <w:szCs w:val="22"/>
        </w:rPr>
      </w:pPr>
      <w:r>
        <w:rPr>
          <w:rFonts w:ascii="Arial" w:hAnsi="Arial" w:cs="Arial"/>
          <w:b/>
          <w:bCs/>
          <w:sz w:val="22"/>
          <w:szCs w:val="22"/>
        </w:rPr>
        <w:t>0</w:t>
      </w:r>
      <w:r w:rsidR="009708F0">
        <w:rPr>
          <w:rFonts w:ascii="Arial" w:hAnsi="Arial" w:cs="Arial"/>
          <w:b/>
          <w:bCs/>
          <w:sz w:val="22"/>
          <w:szCs w:val="22"/>
        </w:rPr>
        <w:t>4</w:t>
      </w:r>
      <w:r>
        <w:rPr>
          <w:rFonts w:ascii="Arial" w:hAnsi="Arial" w:cs="Arial"/>
          <w:b/>
          <w:bCs/>
          <w:sz w:val="22"/>
          <w:szCs w:val="22"/>
        </w:rPr>
        <w:t>.21.0</w:t>
      </w:r>
      <w:r w:rsidR="009708F0">
        <w:rPr>
          <w:rFonts w:ascii="Arial" w:hAnsi="Arial" w:cs="Arial"/>
          <w:b/>
          <w:bCs/>
          <w:sz w:val="22"/>
          <w:szCs w:val="22"/>
        </w:rPr>
        <w:t>48</w:t>
      </w:r>
      <w:r w:rsidR="002707AB">
        <w:rPr>
          <w:rFonts w:ascii="Arial" w:hAnsi="Arial" w:cs="Arial"/>
          <w:b/>
          <w:bCs/>
          <w:sz w:val="22"/>
          <w:szCs w:val="22"/>
        </w:rPr>
        <w:tab/>
      </w:r>
      <w:r w:rsidR="001D76A8" w:rsidRPr="00D02766">
        <w:rPr>
          <w:rFonts w:ascii="Arial" w:hAnsi="Arial" w:cs="Arial"/>
          <w:b/>
          <w:bCs/>
          <w:sz w:val="22"/>
          <w:szCs w:val="22"/>
        </w:rPr>
        <w:t>Finance:</w:t>
      </w:r>
      <w:r w:rsidR="00752D4E" w:rsidRPr="00D02766">
        <w:rPr>
          <w:rFonts w:ascii="Arial" w:hAnsi="Arial" w:cs="Arial"/>
          <w:bCs/>
          <w:sz w:val="22"/>
          <w:szCs w:val="22"/>
        </w:rPr>
        <w:t xml:space="preserve"> </w:t>
      </w:r>
    </w:p>
    <w:p w14:paraId="63BEF012" w14:textId="29666824" w:rsidR="003D4EC3" w:rsidRDefault="001501F8" w:rsidP="00F82DC7">
      <w:pPr>
        <w:widowControl w:val="0"/>
        <w:tabs>
          <w:tab w:val="left" w:pos="-5812"/>
        </w:tabs>
        <w:autoSpaceDE w:val="0"/>
        <w:ind w:left="1440"/>
        <w:rPr>
          <w:rFonts w:ascii="Arial" w:hAnsi="Arial" w:cs="Arial"/>
          <w:sz w:val="22"/>
          <w:szCs w:val="22"/>
        </w:rPr>
      </w:pPr>
      <w:r w:rsidRPr="00476D0B">
        <w:rPr>
          <w:rFonts w:ascii="Arial" w:hAnsi="Arial" w:cs="Arial"/>
          <w:sz w:val="22"/>
          <w:szCs w:val="22"/>
        </w:rPr>
        <w:t xml:space="preserve">a)    </w:t>
      </w:r>
      <w:r w:rsidR="00F82DC7" w:rsidRPr="00476D0B">
        <w:rPr>
          <w:rFonts w:ascii="Arial" w:hAnsi="Arial" w:cs="Arial"/>
          <w:sz w:val="22"/>
          <w:szCs w:val="22"/>
        </w:rPr>
        <w:t xml:space="preserve">Proposed Cllr </w:t>
      </w:r>
      <w:r w:rsidR="00A854F2">
        <w:rPr>
          <w:rFonts w:ascii="Arial" w:hAnsi="Arial" w:cs="Arial"/>
          <w:sz w:val="22"/>
          <w:szCs w:val="22"/>
        </w:rPr>
        <w:t>Harry</w:t>
      </w:r>
      <w:r w:rsidR="00F82DC7" w:rsidRPr="00476D0B">
        <w:rPr>
          <w:rFonts w:ascii="Arial" w:hAnsi="Arial" w:cs="Arial"/>
          <w:sz w:val="22"/>
          <w:szCs w:val="22"/>
        </w:rPr>
        <w:t xml:space="preserve">, Seconded Cllr </w:t>
      </w:r>
      <w:r w:rsidR="003D4EC3">
        <w:rPr>
          <w:rFonts w:ascii="Arial" w:hAnsi="Arial" w:cs="Arial"/>
          <w:sz w:val="22"/>
          <w:szCs w:val="22"/>
        </w:rPr>
        <w:t>Hills</w:t>
      </w:r>
      <w:r w:rsidR="00F82DC7" w:rsidRPr="00476D0B">
        <w:rPr>
          <w:rFonts w:ascii="Arial" w:hAnsi="Arial" w:cs="Arial"/>
          <w:sz w:val="22"/>
          <w:szCs w:val="22"/>
        </w:rPr>
        <w:t xml:space="preserve">, </w:t>
      </w:r>
      <w:r w:rsidR="003D4EC3">
        <w:rPr>
          <w:rFonts w:ascii="Arial" w:hAnsi="Arial" w:cs="Arial"/>
          <w:sz w:val="22"/>
          <w:szCs w:val="22"/>
        </w:rPr>
        <w:t xml:space="preserve">Cllr Wright abstained as report not seen, </w:t>
      </w:r>
      <w:r w:rsidR="00F82DC7" w:rsidRPr="00476D0B">
        <w:rPr>
          <w:rFonts w:ascii="Arial" w:hAnsi="Arial" w:cs="Arial"/>
          <w:b/>
          <w:bCs/>
          <w:sz w:val="22"/>
          <w:szCs w:val="22"/>
        </w:rPr>
        <w:t>Resolved</w:t>
      </w:r>
      <w:r w:rsidR="00F82DC7" w:rsidRPr="00476D0B">
        <w:rPr>
          <w:rFonts w:ascii="Arial" w:hAnsi="Arial" w:cs="Arial"/>
          <w:sz w:val="22"/>
          <w:szCs w:val="22"/>
        </w:rPr>
        <w:t>: t</w:t>
      </w:r>
      <w:r w:rsidRPr="00476D0B">
        <w:rPr>
          <w:rFonts w:ascii="Arial" w:hAnsi="Arial" w:cs="Arial"/>
          <w:sz w:val="22"/>
          <w:szCs w:val="22"/>
        </w:rPr>
        <w:t xml:space="preserve">o approve the </w:t>
      </w:r>
      <w:r w:rsidR="00735E7D">
        <w:rPr>
          <w:rFonts w:ascii="Arial" w:hAnsi="Arial" w:cs="Arial"/>
          <w:sz w:val="22"/>
          <w:szCs w:val="22"/>
        </w:rPr>
        <w:t xml:space="preserve"> </w:t>
      </w:r>
    </w:p>
    <w:p w14:paraId="1F1A83FF" w14:textId="5F013505" w:rsidR="00735E7D" w:rsidRDefault="00735E7D" w:rsidP="00735E7D">
      <w:pPr>
        <w:widowControl w:val="0"/>
        <w:tabs>
          <w:tab w:val="left" w:pos="-5812"/>
        </w:tabs>
        <w:autoSpaceDE w:val="0"/>
        <w:ind w:left="1440"/>
        <w:rPr>
          <w:rFonts w:ascii="Arial" w:hAnsi="Arial" w:cs="Arial"/>
          <w:sz w:val="22"/>
          <w:szCs w:val="22"/>
        </w:rPr>
      </w:pPr>
      <w:r>
        <w:rPr>
          <w:rFonts w:ascii="Arial" w:hAnsi="Arial" w:cs="Arial"/>
          <w:sz w:val="22"/>
          <w:szCs w:val="22"/>
        </w:rPr>
        <w:t xml:space="preserve">       </w:t>
      </w:r>
      <w:r w:rsidRPr="00476D0B">
        <w:rPr>
          <w:rFonts w:ascii="Arial" w:hAnsi="Arial" w:cs="Arial"/>
          <w:sz w:val="22"/>
          <w:szCs w:val="22"/>
        </w:rPr>
        <w:t xml:space="preserve">monthly expenditure report. </w:t>
      </w:r>
      <w:r>
        <w:rPr>
          <w:rFonts w:ascii="Arial" w:hAnsi="Arial" w:cs="Arial"/>
          <w:sz w:val="22"/>
          <w:szCs w:val="22"/>
        </w:rPr>
        <w:t xml:space="preserve">Cllrs Edwards &amp; Taylor to authorise on-line (Appendix </w:t>
      </w:r>
      <w:r w:rsidR="00922488">
        <w:rPr>
          <w:rFonts w:ascii="Arial" w:hAnsi="Arial" w:cs="Arial"/>
          <w:sz w:val="22"/>
          <w:szCs w:val="22"/>
        </w:rPr>
        <w:t>E</w:t>
      </w:r>
      <w:r>
        <w:rPr>
          <w:rFonts w:ascii="Arial" w:hAnsi="Arial" w:cs="Arial"/>
          <w:sz w:val="22"/>
          <w:szCs w:val="22"/>
        </w:rPr>
        <w:t xml:space="preserve">) </w:t>
      </w:r>
    </w:p>
    <w:p w14:paraId="307FAA4D" w14:textId="32EED4F1" w:rsidR="00735E7D" w:rsidRPr="00735E7D" w:rsidRDefault="009708F0" w:rsidP="009708F0">
      <w:pPr>
        <w:widowControl w:val="0"/>
        <w:tabs>
          <w:tab w:val="left" w:pos="-5812"/>
        </w:tabs>
        <w:autoSpaceDE w:val="0"/>
        <w:ind w:left="1440"/>
        <w:rPr>
          <w:rFonts w:ascii="Arial" w:hAnsi="Arial" w:cs="Arial"/>
          <w:sz w:val="22"/>
          <w:szCs w:val="22"/>
        </w:rPr>
      </w:pPr>
      <w:r>
        <w:rPr>
          <w:rFonts w:ascii="Arial" w:hAnsi="Arial" w:cs="Arial"/>
          <w:sz w:val="22"/>
          <w:szCs w:val="22"/>
        </w:rPr>
        <w:t>b</w:t>
      </w:r>
      <w:r w:rsidR="001501F8" w:rsidRPr="00735E7D">
        <w:rPr>
          <w:rFonts w:ascii="Arial" w:hAnsi="Arial" w:cs="Arial"/>
          <w:sz w:val="22"/>
          <w:szCs w:val="22"/>
        </w:rPr>
        <w:t xml:space="preserve">)    </w:t>
      </w:r>
      <w:r w:rsidR="00F82DC7" w:rsidRPr="00735E7D">
        <w:rPr>
          <w:rFonts w:ascii="Arial" w:hAnsi="Arial" w:cs="Arial"/>
          <w:sz w:val="22"/>
          <w:szCs w:val="22"/>
        </w:rPr>
        <w:t>T</w:t>
      </w:r>
      <w:r w:rsidR="001501F8" w:rsidRPr="00735E7D">
        <w:rPr>
          <w:rFonts w:ascii="Arial" w:hAnsi="Arial" w:cs="Arial"/>
          <w:sz w:val="22"/>
          <w:szCs w:val="22"/>
        </w:rPr>
        <w:t>he monthly bank reconciliations</w:t>
      </w:r>
      <w:r w:rsidR="00F82DC7" w:rsidRPr="00735E7D">
        <w:rPr>
          <w:rFonts w:ascii="Arial" w:hAnsi="Arial" w:cs="Arial"/>
          <w:sz w:val="22"/>
          <w:szCs w:val="22"/>
        </w:rPr>
        <w:t xml:space="preserve"> were noted.</w:t>
      </w:r>
    </w:p>
    <w:p w14:paraId="6563BEDE" w14:textId="12A3FE27" w:rsidR="00476D0B" w:rsidRDefault="00476D0B" w:rsidP="00476D0B">
      <w:pPr>
        <w:widowControl w:val="0"/>
        <w:tabs>
          <w:tab w:val="left" w:pos="-5812"/>
        </w:tabs>
        <w:autoSpaceDE w:val="0"/>
        <w:rPr>
          <w:rFonts w:ascii="Arial" w:hAnsi="Arial" w:cs="Arial"/>
        </w:rPr>
      </w:pPr>
    </w:p>
    <w:p w14:paraId="3859D7DD" w14:textId="23147EE5" w:rsidR="00476D0B" w:rsidRDefault="00476D0B" w:rsidP="00476D0B">
      <w:pPr>
        <w:widowControl w:val="0"/>
        <w:tabs>
          <w:tab w:val="left" w:pos="-5812"/>
        </w:tabs>
        <w:autoSpaceDE w:val="0"/>
        <w:rPr>
          <w:rFonts w:ascii="Arial" w:hAnsi="Arial" w:cs="Arial"/>
          <w:b/>
          <w:bCs/>
          <w:sz w:val="22"/>
          <w:szCs w:val="22"/>
        </w:rPr>
      </w:pPr>
      <w:r w:rsidRPr="00476D0B">
        <w:rPr>
          <w:rFonts w:ascii="Arial" w:hAnsi="Arial" w:cs="Arial"/>
          <w:b/>
          <w:bCs/>
          <w:sz w:val="22"/>
          <w:szCs w:val="22"/>
        </w:rPr>
        <w:t>0</w:t>
      </w:r>
      <w:r w:rsidR="009708F0">
        <w:rPr>
          <w:rFonts w:ascii="Arial" w:hAnsi="Arial" w:cs="Arial"/>
          <w:b/>
          <w:bCs/>
          <w:sz w:val="22"/>
          <w:szCs w:val="22"/>
        </w:rPr>
        <w:t>4</w:t>
      </w:r>
      <w:r w:rsidRPr="00476D0B">
        <w:rPr>
          <w:rFonts w:ascii="Arial" w:hAnsi="Arial" w:cs="Arial"/>
          <w:b/>
          <w:bCs/>
          <w:sz w:val="22"/>
          <w:szCs w:val="22"/>
        </w:rPr>
        <w:t>.21.0</w:t>
      </w:r>
      <w:r w:rsidR="009708F0">
        <w:rPr>
          <w:rFonts w:ascii="Arial" w:hAnsi="Arial" w:cs="Arial"/>
          <w:b/>
          <w:bCs/>
          <w:sz w:val="22"/>
          <w:szCs w:val="22"/>
        </w:rPr>
        <w:t>49</w:t>
      </w:r>
      <w:r w:rsidRPr="00476D0B">
        <w:rPr>
          <w:rFonts w:ascii="Arial" w:hAnsi="Arial" w:cs="Arial"/>
          <w:b/>
          <w:bCs/>
          <w:sz w:val="22"/>
          <w:szCs w:val="22"/>
        </w:rPr>
        <w:tab/>
        <w:t>Correspondence</w:t>
      </w:r>
      <w:r>
        <w:rPr>
          <w:rFonts w:ascii="Arial" w:hAnsi="Arial" w:cs="Arial"/>
          <w:b/>
          <w:bCs/>
          <w:sz w:val="22"/>
          <w:szCs w:val="22"/>
        </w:rPr>
        <w:t>:</w:t>
      </w:r>
    </w:p>
    <w:p w14:paraId="10FA99FD" w14:textId="3C249437" w:rsidR="00476D0B" w:rsidRDefault="00476D0B" w:rsidP="00735E7D">
      <w:pPr>
        <w:widowControl w:val="0"/>
        <w:tabs>
          <w:tab w:val="left" w:pos="-5812"/>
        </w:tabs>
        <w:autoSpaceDE w:val="0"/>
        <w:ind w:left="1440"/>
        <w:rPr>
          <w:rFonts w:ascii="Arial" w:hAnsi="Arial" w:cs="Arial"/>
          <w:sz w:val="22"/>
          <w:szCs w:val="22"/>
        </w:rPr>
      </w:pPr>
      <w:r w:rsidRPr="00476D0B">
        <w:rPr>
          <w:rFonts w:ascii="Arial" w:hAnsi="Arial" w:cs="Arial"/>
          <w:sz w:val="22"/>
          <w:szCs w:val="22"/>
        </w:rPr>
        <w:t>a)</w:t>
      </w:r>
      <w:r>
        <w:rPr>
          <w:rFonts w:ascii="Arial" w:hAnsi="Arial" w:cs="Arial"/>
          <w:sz w:val="22"/>
          <w:szCs w:val="22"/>
        </w:rPr>
        <w:t xml:space="preserve">    </w:t>
      </w:r>
      <w:r w:rsidR="00293BEE">
        <w:rPr>
          <w:rFonts w:ascii="Arial" w:hAnsi="Arial" w:cs="Arial"/>
          <w:sz w:val="22"/>
          <w:szCs w:val="22"/>
        </w:rPr>
        <w:t xml:space="preserve">Request to </w:t>
      </w:r>
      <w:r w:rsidR="00EF5FB4">
        <w:rPr>
          <w:rFonts w:ascii="Arial" w:hAnsi="Arial" w:cs="Arial"/>
          <w:sz w:val="22"/>
          <w:szCs w:val="22"/>
        </w:rPr>
        <w:t>smarten the</w:t>
      </w:r>
      <w:r w:rsidR="007C0D69">
        <w:rPr>
          <w:rFonts w:ascii="Arial" w:hAnsi="Arial" w:cs="Arial"/>
          <w:sz w:val="22"/>
          <w:szCs w:val="22"/>
        </w:rPr>
        <w:t xml:space="preserve"> t</w:t>
      </w:r>
      <w:r w:rsidR="00185656">
        <w:rPr>
          <w:rFonts w:ascii="Arial" w:hAnsi="Arial" w:cs="Arial"/>
          <w:sz w:val="22"/>
          <w:szCs w:val="22"/>
        </w:rPr>
        <w:t xml:space="preserve">riangular </w:t>
      </w:r>
      <w:r w:rsidR="007C0D69">
        <w:rPr>
          <w:rFonts w:ascii="Arial" w:hAnsi="Arial" w:cs="Arial"/>
          <w:sz w:val="22"/>
          <w:szCs w:val="22"/>
        </w:rPr>
        <w:t>n</w:t>
      </w:r>
      <w:r w:rsidR="00185656">
        <w:rPr>
          <w:rFonts w:ascii="Arial" w:hAnsi="Arial" w:cs="Arial"/>
          <w:sz w:val="22"/>
          <w:szCs w:val="22"/>
        </w:rPr>
        <w:t xml:space="preserve">oticeboard. Proposed Cllr Harry, Seconded Cllr </w:t>
      </w:r>
      <w:r w:rsidR="000B4A1A">
        <w:rPr>
          <w:rFonts w:ascii="Arial" w:hAnsi="Arial" w:cs="Arial"/>
          <w:sz w:val="22"/>
          <w:szCs w:val="22"/>
        </w:rPr>
        <w:t>Dennitts,</w:t>
      </w:r>
      <w:r w:rsidR="00796BA8">
        <w:rPr>
          <w:rFonts w:ascii="Arial" w:hAnsi="Arial" w:cs="Arial"/>
          <w:sz w:val="22"/>
          <w:szCs w:val="22"/>
        </w:rPr>
        <w:t xml:space="preserve"> Cllr Taylor  </w:t>
      </w:r>
    </w:p>
    <w:p w14:paraId="3AD6474D" w14:textId="2B7CB46C" w:rsidR="00911D83" w:rsidRDefault="00FC2DE9" w:rsidP="00735E7D">
      <w:pPr>
        <w:widowControl w:val="0"/>
        <w:tabs>
          <w:tab w:val="left" w:pos="-5812"/>
        </w:tabs>
        <w:autoSpaceDE w:val="0"/>
        <w:ind w:left="1440"/>
        <w:rPr>
          <w:rFonts w:ascii="Arial" w:hAnsi="Arial" w:cs="Arial"/>
          <w:sz w:val="22"/>
          <w:szCs w:val="22"/>
        </w:rPr>
      </w:pPr>
      <w:r>
        <w:rPr>
          <w:rFonts w:ascii="Arial" w:hAnsi="Arial" w:cs="Arial"/>
          <w:sz w:val="22"/>
          <w:szCs w:val="22"/>
        </w:rPr>
        <w:t xml:space="preserve">       abstained, </w:t>
      </w:r>
      <w:r w:rsidRPr="000B4A1A">
        <w:rPr>
          <w:rFonts w:ascii="Arial" w:hAnsi="Arial" w:cs="Arial"/>
          <w:b/>
          <w:bCs/>
          <w:sz w:val="22"/>
          <w:szCs w:val="22"/>
        </w:rPr>
        <w:t>Resolved</w:t>
      </w:r>
      <w:r>
        <w:rPr>
          <w:rFonts w:ascii="Arial" w:hAnsi="Arial" w:cs="Arial"/>
          <w:sz w:val="22"/>
          <w:szCs w:val="22"/>
        </w:rPr>
        <w:t xml:space="preserve">: to </w:t>
      </w:r>
      <w:r w:rsidR="007C0D69">
        <w:rPr>
          <w:rFonts w:ascii="Arial" w:hAnsi="Arial" w:cs="Arial"/>
          <w:sz w:val="22"/>
          <w:szCs w:val="22"/>
        </w:rPr>
        <w:t xml:space="preserve">remove the noticeboard and </w:t>
      </w:r>
      <w:r w:rsidR="000371D4">
        <w:rPr>
          <w:rFonts w:ascii="Arial" w:hAnsi="Arial" w:cs="Arial"/>
          <w:sz w:val="22"/>
          <w:szCs w:val="22"/>
        </w:rPr>
        <w:t>replace with a Village of the Year sign.</w:t>
      </w:r>
    </w:p>
    <w:p w14:paraId="5C04F474" w14:textId="626B5CA6" w:rsidR="00BA684F" w:rsidRDefault="00522874"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b)    </w:t>
      </w:r>
      <w:r w:rsidR="00EF136D">
        <w:rPr>
          <w:rFonts w:ascii="Arial" w:hAnsi="Arial" w:cs="Arial"/>
          <w:sz w:val="22"/>
          <w:szCs w:val="22"/>
        </w:rPr>
        <w:t xml:space="preserve">Request to </w:t>
      </w:r>
      <w:r w:rsidR="008A6DA0">
        <w:rPr>
          <w:rFonts w:ascii="Arial" w:hAnsi="Arial" w:cs="Arial"/>
          <w:sz w:val="22"/>
          <w:szCs w:val="22"/>
        </w:rPr>
        <w:t>proof</w:t>
      </w:r>
      <w:r w:rsidR="00F05E6E">
        <w:rPr>
          <w:rFonts w:ascii="Arial" w:hAnsi="Arial" w:cs="Arial"/>
          <w:sz w:val="22"/>
          <w:szCs w:val="22"/>
        </w:rPr>
        <w:t>-</w:t>
      </w:r>
      <w:r w:rsidR="008A6DA0">
        <w:rPr>
          <w:rFonts w:ascii="Arial" w:hAnsi="Arial" w:cs="Arial"/>
          <w:sz w:val="22"/>
          <w:szCs w:val="22"/>
        </w:rPr>
        <w:t xml:space="preserve">read the Parish Magazine before publication was discussed. </w:t>
      </w:r>
      <w:r w:rsidR="00F05E6E">
        <w:rPr>
          <w:rFonts w:ascii="Arial" w:hAnsi="Arial" w:cs="Arial"/>
          <w:sz w:val="22"/>
          <w:szCs w:val="22"/>
        </w:rPr>
        <w:t>Advice obtained from</w:t>
      </w:r>
    </w:p>
    <w:p w14:paraId="1E9DFFDD" w14:textId="2B12A46C" w:rsidR="00F05E6E" w:rsidRDefault="00F05E6E"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EALC. Proposed </w:t>
      </w:r>
      <w:r w:rsidR="005D73ED">
        <w:rPr>
          <w:rFonts w:ascii="Arial" w:hAnsi="Arial" w:cs="Arial"/>
          <w:sz w:val="22"/>
          <w:szCs w:val="22"/>
        </w:rPr>
        <w:t xml:space="preserve">Cllr Hills, Seconded Cllr Wright, </w:t>
      </w:r>
      <w:r w:rsidR="005D73ED" w:rsidRPr="005D73ED">
        <w:rPr>
          <w:rFonts w:ascii="Arial" w:hAnsi="Arial" w:cs="Arial"/>
          <w:b/>
          <w:bCs/>
          <w:sz w:val="22"/>
          <w:szCs w:val="22"/>
        </w:rPr>
        <w:t>Resolved</w:t>
      </w:r>
      <w:r w:rsidR="005D73ED">
        <w:rPr>
          <w:rFonts w:ascii="Arial" w:hAnsi="Arial" w:cs="Arial"/>
          <w:sz w:val="22"/>
          <w:szCs w:val="22"/>
        </w:rPr>
        <w:t xml:space="preserve">: To </w:t>
      </w:r>
      <w:r w:rsidR="00DC08CC">
        <w:rPr>
          <w:rFonts w:ascii="Arial" w:hAnsi="Arial" w:cs="Arial"/>
          <w:sz w:val="22"/>
          <w:szCs w:val="22"/>
        </w:rPr>
        <w:t>add a disclaimer to the whole of the website</w:t>
      </w:r>
    </w:p>
    <w:p w14:paraId="053A9B5B" w14:textId="4DC8ADB0" w:rsidR="00DC08CC" w:rsidRDefault="00DC08CC"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regarding posts from </w:t>
      </w:r>
      <w:r w:rsidR="00CF385F">
        <w:rPr>
          <w:rFonts w:ascii="Arial" w:hAnsi="Arial" w:cs="Arial"/>
          <w:sz w:val="22"/>
          <w:szCs w:val="22"/>
        </w:rPr>
        <w:t>sources other than the Parish Council.</w:t>
      </w:r>
    </w:p>
    <w:p w14:paraId="26BC1088" w14:textId="007467D5" w:rsidR="00CF385F" w:rsidRDefault="00CF385F"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c)    </w:t>
      </w:r>
      <w:r w:rsidR="00471F24">
        <w:rPr>
          <w:rFonts w:ascii="Arial" w:hAnsi="Arial" w:cs="Arial"/>
          <w:sz w:val="22"/>
          <w:szCs w:val="22"/>
        </w:rPr>
        <w:t xml:space="preserve">Request to commemorate </w:t>
      </w:r>
      <w:r w:rsidR="00C066AC">
        <w:rPr>
          <w:rFonts w:ascii="Arial" w:hAnsi="Arial" w:cs="Arial"/>
          <w:sz w:val="22"/>
          <w:szCs w:val="22"/>
        </w:rPr>
        <w:t>Rose Allin for the Essex Lie</w:t>
      </w:r>
      <w:r w:rsidR="009F3FE5">
        <w:rPr>
          <w:rFonts w:ascii="Arial" w:hAnsi="Arial" w:cs="Arial"/>
          <w:sz w:val="22"/>
          <w:szCs w:val="22"/>
        </w:rPr>
        <w:t>utenancy’s project.</w:t>
      </w:r>
      <w:r w:rsidR="0018728C">
        <w:rPr>
          <w:rFonts w:ascii="Arial" w:hAnsi="Arial" w:cs="Arial"/>
          <w:sz w:val="22"/>
          <w:szCs w:val="22"/>
        </w:rPr>
        <w:t xml:space="preserve"> Proposed Cllr </w:t>
      </w:r>
      <w:r w:rsidR="00B766EF">
        <w:rPr>
          <w:rFonts w:ascii="Arial" w:hAnsi="Arial" w:cs="Arial"/>
          <w:sz w:val="22"/>
          <w:szCs w:val="22"/>
        </w:rPr>
        <w:t>Edwards, Seconded</w:t>
      </w:r>
    </w:p>
    <w:p w14:paraId="3C6E8BB2" w14:textId="0624AD1D" w:rsidR="004569CE" w:rsidRDefault="00B766EF"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Cllr Taylor, </w:t>
      </w:r>
      <w:r>
        <w:rPr>
          <w:rFonts w:ascii="Arial" w:hAnsi="Arial" w:cs="Arial"/>
          <w:b/>
          <w:bCs/>
          <w:sz w:val="22"/>
          <w:szCs w:val="22"/>
        </w:rPr>
        <w:t>Resolved</w:t>
      </w:r>
      <w:r>
        <w:rPr>
          <w:rFonts w:ascii="Arial" w:hAnsi="Arial" w:cs="Arial"/>
          <w:sz w:val="22"/>
          <w:szCs w:val="22"/>
        </w:rPr>
        <w:t xml:space="preserve">: </w:t>
      </w:r>
      <w:r w:rsidR="009C7362">
        <w:rPr>
          <w:rFonts w:ascii="Arial" w:hAnsi="Arial" w:cs="Arial"/>
          <w:sz w:val="22"/>
          <w:szCs w:val="22"/>
        </w:rPr>
        <w:t xml:space="preserve">To accept the </w:t>
      </w:r>
      <w:r w:rsidR="00DF3500">
        <w:rPr>
          <w:rFonts w:ascii="Arial" w:hAnsi="Arial" w:cs="Arial"/>
          <w:sz w:val="22"/>
          <w:szCs w:val="22"/>
        </w:rPr>
        <w:t xml:space="preserve">proposal from the Essex Lieutenancy project </w:t>
      </w:r>
      <w:r w:rsidR="004569CE">
        <w:rPr>
          <w:rFonts w:ascii="Arial" w:hAnsi="Arial" w:cs="Arial"/>
          <w:sz w:val="22"/>
          <w:szCs w:val="22"/>
        </w:rPr>
        <w:t xml:space="preserve">and speak to the Cricket Club </w:t>
      </w:r>
    </w:p>
    <w:p w14:paraId="0CBFFC4C" w14:textId="4811D7C0" w:rsidR="00B766EF" w:rsidRDefault="004569CE"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to seek approval to have the blue plaque on their premises.</w:t>
      </w:r>
    </w:p>
    <w:p w14:paraId="6F8EACA6" w14:textId="3B732C91" w:rsidR="00253E40" w:rsidRDefault="00253E40" w:rsidP="00C64A1E">
      <w:pPr>
        <w:widowControl w:val="0"/>
        <w:tabs>
          <w:tab w:val="left" w:pos="-5812"/>
        </w:tabs>
        <w:autoSpaceDE w:val="0"/>
        <w:ind w:left="1440"/>
        <w:rPr>
          <w:rFonts w:ascii="Arial" w:hAnsi="Arial" w:cs="Arial"/>
          <w:sz w:val="22"/>
          <w:szCs w:val="22"/>
        </w:rPr>
      </w:pPr>
      <w:r>
        <w:rPr>
          <w:rFonts w:ascii="Arial" w:hAnsi="Arial" w:cs="Arial"/>
          <w:sz w:val="22"/>
          <w:szCs w:val="22"/>
        </w:rPr>
        <w:lastRenderedPageBreak/>
        <w:t xml:space="preserve">d)   </w:t>
      </w:r>
      <w:r w:rsidR="00EA1F62">
        <w:rPr>
          <w:rFonts w:ascii="Arial" w:hAnsi="Arial" w:cs="Arial"/>
          <w:sz w:val="22"/>
          <w:szCs w:val="22"/>
        </w:rPr>
        <w:t xml:space="preserve">Request to </w:t>
      </w:r>
      <w:r w:rsidR="00317641">
        <w:rPr>
          <w:rFonts w:ascii="Arial" w:hAnsi="Arial" w:cs="Arial"/>
          <w:sz w:val="22"/>
          <w:szCs w:val="22"/>
        </w:rPr>
        <w:t xml:space="preserve">consider the </w:t>
      </w:r>
      <w:r w:rsidR="00960D74">
        <w:rPr>
          <w:rFonts w:ascii="Arial" w:hAnsi="Arial" w:cs="Arial"/>
          <w:sz w:val="22"/>
          <w:szCs w:val="22"/>
        </w:rPr>
        <w:t xml:space="preserve">reduced </w:t>
      </w:r>
      <w:r w:rsidR="00317641">
        <w:rPr>
          <w:rFonts w:ascii="Arial" w:hAnsi="Arial" w:cs="Arial"/>
          <w:sz w:val="22"/>
          <w:szCs w:val="22"/>
        </w:rPr>
        <w:t>husband</w:t>
      </w:r>
      <w:r w:rsidR="00287D3E">
        <w:rPr>
          <w:rFonts w:ascii="Arial" w:hAnsi="Arial" w:cs="Arial"/>
          <w:sz w:val="22"/>
          <w:szCs w:val="22"/>
        </w:rPr>
        <w:t xml:space="preserve">ry of the roadside verges. </w:t>
      </w:r>
      <w:r w:rsidR="00602133">
        <w:rPr>
          <w:rFonts w:ascii="Arial" w:hAnsi="Arial" w:cs="Arial"/>
          <w:sz w:val="22"/>
          <w:szCs w:val="22"/>
        </w:rPr>
        <w:t xml:space="preserve">Following a discussion, </w:t>
      </w:r>
      <w:r w:rsidR="00287D3E">
        <w:rPr>
          <w:rFonts w:ascii="Arial" w:hAnsi="Arial" w:cs="Arial"/>
          <w:sz w:val="22"/>
          <w:szCs w:val="22"/>
        </w:rPr>
        <w:t xml:space="preserve">Proposed Cllr </w:t>
      </w:r>
      <w:r w:rsidR="00A6282D">
        <w:rPr>
          <w:rFonts w:ascii="Arial" w:hAnsi="Arial" w:cs="Arial"/>
          <w:sz w:val="22"/>
          <w:szCs w:val="22"/>
        </w:rPr>
        <w:t xml:space="preserve">Taylor, </w:t>
      </w:r>
      <w:r w:rsidR="00602133">
        <w:rPr>
          <w:rFonts w:ascii="Arial" w:hAnsi="Arial" w:cs="Arial"/>
          <w:sz w:val="22"/>
          <w:szCs w:val="22"/>
        </w:rPr>
        <w:t xml:space="preserve">  </w:t>
      </w:r>
    </w:p>
    <w:p w14:paraId="5672943F" w14:textId="2C9E84BD" w:rsidR="00DB4735" w:rsidRDefault="00602133"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Seconded Cllr Herbert, </w:t>
      </w:r>
      <w:r w:rsidR="00AF4439">
        <w:rPr>
          <w:rFonts w:ascii="Arial" w:hAnsi="Arial" w:cs="Arial"/>
          <w:b/>
          <w:bCs/>
          <w:sz w:val="22"/>
          <w:szCs w:val="22"/>
        </w:rPr>
        <w:t>Resolved</w:t>
      </w:r>
      <w:r w:rsidR="00AF4439">
        <w:rPr>
          <w:rFonts w:ascii="Arial" w:hAnsi="Arial" w:cs="Arial"/>
          <w:sz w:val="22"/>
          <w:szCs w:val="22"/>
        </w:rPr>
        <w:t xml:space="preserve">: to reply </w:t>
      </w:r>
      <w:r w:rsidR="00551CC3">
        <w:rPr>
          <w:rFonts w:ascii="Arial" w:hAnsi="Arial" w:cs="Arial"/>
          <w:sz w:val="22"/>
          <w:szCs w:val="22"/>
        </w:rPr>
        <w:t xml:space="preserve">using the </w:t>
      </w:r>
      <w:r w:rsidR="00F76361">
        <w:rPr>
          <w:rFonts w:ascii="Arial" w:hAnsi="Arial" w:cs="Arial"/>
          <w:sz w:val="22"/>
          <w:szCs w:val="22"/>
        </w:rPr>
        <w:t xml:space="preserve">statement in the Green Report </w:t>
      </w:r>
      <w:r w:rsidR="007102FB">
        <w:rPr>
          <w:rFonts w:ascii="Arial" w:hAnsi="Arial" w:cs="Arial"/>
          <w:sz w:val="22"/>
          <w:szCs w:val="22"/>
        </w:rPr>
        <w:t xml:space="preserve">and </w:t>
      </w:r>
      <w:r w:rsidR="00D055EC">
        <w:rPr>
          <w:rFonts w:ascii="Arial" w:hAnsi="Arial" w:cs="Arial"/>
          <w:sz w:val="22"/>
          <w:szCs w:val="22"/>
        </w:rPr>
        <w:t>note</w:t>
      </w:r>
      <w:r w:rsidR="007102FB">
        <w:rPr>
          <w:rFonts w:ascii="Arial" w:hAnsi="Arial" w:cs="Arial"/>
          <w:sz w:val="22"/>
          <w:szCs w:val="22"/>
        </w:rPr>
        <w:t xml:space="preserve"> the area identified by </w:t>
      </w:r>
      <w:r>
        <w:rPr>
          <w:rFonts w:ascii="Arial" w:hAnsi="Arial" w:cs="Arial"/>
          <w:sz w:val="22"/>
          <w:szCs w:val="22"/>
        </w:rPr>
        <w:t xml:space="preserve"> </w:t>
      </w:r>
    </w:p>
    <w:p w14:paraId="6971BD62" w14:textId="75DB1E8E" w:rsidR="0097206E" w:rsidRDefault="00602133"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ECC of r</w:t>
      </w:r>
      <w:r w:rsidRPr="008D7988">
        <w:rPr>
          <w:rFonts w:ascii="Arial" w:hAnsi="Arial" w:cs="Arial"/>
          <w:sz w:val="22"/>
          <w:szCs w:val="22"/>
        </w:rPr>
        <w:t xml:space="preserve">are </w:t>
      </w:r>
      <w:r>
        <w:rPr>
          <w:rFonts w:ascii="Arial" w:hAnsi="Arial" w:cs="Arial"/>
          <w:sz w:val="22"/>
          <w:szCs w:val="22"/>
        </w:rPr>
        <w:t xml:space="preserve">grasses </w:t>
      </w:r>
      <w:r w:rsidR="00DB4735">
        <w:rPr>
          <w:rFonts w:ascii="Arial" w:hAnsi="Arial" w:cs="Arial"/>
          <w:sz w:val="22"/>
          <w:szCs w:val="22"/>
        </w:rPr>
        <w:t>o</w:t>
      </w:r>
      <w:r w:rsidR="00DB4735" w:rsidRPr="00DB4735">
        <w:rPr>
          <w:rFonts w:ascii="Arial" w:hAnsi="Arial" w:cs="Arial"/>
          <w:sz w:val="22"/>
          <w:szCs w:val="22"/>
        </w:rPr>
        <w:t xml:space="preserve">n the Green which is only cut </w:t>
      </w:r>
      <w:r w:rsidR="00DB4735">
        <w:rPr>
          <w:rFonts w:ascii="Arial" w:hAnsi="Arial" w:cs="Arial"/>
          <w:sz w:val="22"/>
          <w:szCs w:val="22"/>
        </w:rPr>
        <w:t>once per year under the supervision of the Conservation</w:t>
      </w:r>
    </w:p>
    <w:p w14:paraId="7230198E" w14:textId="63C37882" w:rsidR="0097206E" w:rsidRDefault="0097206E"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Group.</w:t>
      </w:r>
    </w:p>
    <w:p w14:paraId="66A7E18C" w14:textId="745F7AF1" w:rsidR="00CD29BD" w:rsidRDefault="00CD29BD"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e)   </w:t>
      </w:r>
      <w:r w:rsidR="0061548B">
        <w:rPr>
          <w:rFonts w:ascii="Arial" w:hAnsi="Arial" w:cs="Arial"/>
          <w:sz w:val="22"/>
          <w:szCs w:val="22"/>
        </w:rPr>
        <w:t>Letter regarding incon</w:t>
      </w:r>
      <w:r w:rsidR="00AA5FB2">
        <w:rPr>
          <w:rFonts w:ascii="Arial" w:hAnsi="Arial" w:cs="Arial"/>
          <w:sz w:val="22"/>
          <w:szCs w:val="22"/>
        </w:rPr>
        <w:t xml:space="preserve">siderate parking </w:t>
      </w:r>
      <w:r w:rsidR="008C73DF">
        <w:rPr>
          <w:rFonts w:ascii="Arial" w:hAnsi="Arial" w:cs="Arial"/>
          <w:sz w:val="22"/>
          <w:szCs w:val="22"/>
        </w:rPr>
        <w:t>at The Path near the Pharmacy. Cllr McWilliams is also dealing with this.</w:t>
      </w:r>
    </w:p>
    <w:p w14:paraId="0DFC5322" w14:textId="5C848FB6" w:rsidR="008C73DF" w:rsidRDefault="008C73DF"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Propose</w:t>
      </w:r>
      <w:r w:rsidR="004C3ACE">
        <w:rPr>
          <w:rFonts w:ascii="Arial" w:hAnsi="Arial" w:cs="Arial"/>
          <w:sz w:val="22"/>
          <w:szCs w:val="22"/>
        </w:rPr>
        <w:t xml:space="preserve">d Cllr Harry, Seconded Cllr Edwards, </w:t>
      </w:r>
      <w:r w:rsidR="004C3ACE">
        <w:rPr>
          <w:rFonts w:ascii="Arial" w:hAnsi="Arial" w:cs="Arial"/>
          <w:b/>
          <w:bCs/>
          <w:sz w:val="22"/>
          <w:szCs w:val="22"/>
        </w:rPr>
        <w:t>Resolved</w:t>
      </w:r>
      <w:r w:rsidR="004C3ACE">
        <w:rPr>
          <w:rFonts w:ascii="Arial" w:hAnsi="Arial" w:cs="Arial"/>
          <w:sz w:val="22"/>
          <w:szCs w:val="22"/>
        </w:rPr>
        <w:t xml:space="preserve">: Clerk </w:t>
      </w:r>
      <w:r w:rsidR="00202CB1">
        <w:rPr>
          <w:rFonts w:ascii="Arial" w:hAnsi="Arial" w:cs="Arial"/>
          <w:sz w:val="22"/>
          <w:szCs w:val="22"/>
        </w:rPr>
        <w:t xml:space="preserve">to liaise with Cllr McWilliams and to advise the </w:t>
      </w:r>
    </w:p>
    <w:p w14:paraId="648A18CC" w14:textId="44A032BA" w:rsidR="00202CB1" w:rsidRDefault="00202CB1"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PCSO and the Parking Partnership</w:t>
      </w:r>
      <w:r w:rsidR="006E0F4D">
        <w:rPr>
          <w:rFonts w:ascii="Arial" w:hAnsi="Arial" w:cs="Arial"/>
          <w:sz w:val="22"/>
          <w:szCs w:val="22"/>
        </w:rPr>
        <w:t xml:space="preserve"> when times the congestion occurs are received.</w:t>
      </w:r>
    </w:p>
    <w:p w14:paraId="50C6D27A" w14:textId="204C3C5C" w:rsidR="00AD2417" w:rsidRDefault="00AD2417"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f)    </w:t>
      </w:r>
      <w:r w:rsidR="001D52D2">
        <w:rPr>
          <w:rFonts w:ascii="Arial" w:hAnsi="Arial" w:cs="Arial"/>
          <w:sz w:val="22"/>
          <w:szCs w:val="22"/>
        </w:rPr>
        <w:t xml:space="preserve">Letter regarding parking on the kerb opposite Tesco. </w:t>
      </w:r>
      <w:r w:rsidR="00C81CB7">
        <w:rPr>
          <w:rFonts w:ascii="Arial" w:hAnsi="Arial" w:cs="Arial"/>
          <w:sz w:val="22"/>
          <w:szCs w:val="22"/>
        </w:rPr>
        <w:t>A d</w:t>
      </w:r>
      <w:r w:rsidR="0067056C">
        <w:rPr>
          <w:rFonts w:ascii="Arial" w:hAnsi="Arial" w:cs="Arial"/>
          <w:sz w:val="22"/>
          <w:szCs w:val="22"/>
        </w:rPr>
        <w:t xml:space="preserve">iscussion took place which included the </w:t>
      </w:r>
      <w:r w:rsidR="00EC7DC4">
        <w:rPr>
          <w:rFonts w:ascii="Arial" w:hAnsi="Arial" w:cs="Arial"/>
          <w:sz w:val="22"/>
          <w:szCs w:val="22"/>
        </w:rPr>
        <w:t xml:space="preserve">suggestions of </w:t>
      </w:r>
    </w:p>
    <w:p w14:paraId="279770FA" w14:textId="2DBF7D34" w:rsidR="00492F7A" w:rsidRDefault="002F0568" w:rsidP="00C64A1E">
      <w:pPr>
        <w:widowControl w:val="0"/>
        <w:tabs>
          <w:tab w:val="left" w:pos="-5812"/>
        </w:tabs>
        <w:autoSpaceDE w:val="0"/>
        <w:ind w:left="1440"/>
        <w:rPr>
          <w:rFonts w:ascii="Arial" w:hAnsi="Arial" w:cs="Arial"/>
          <w:sz w:val="22"/>
          <w:szCs w:val="22"/>
        </w:rPr>
      </w:pPr>
      <w:r>
        <w:rPr>
          <w:rFonts w:ascii="Arial" w:hAnsi="Arial" w:cs="Arial"/>
          <w:sz w:val="22"/>
          <w:szCs w:val="22"/>
        </w:rPr>
        <w:t xml:space="preserve">      the installation </w:t>
      </w:r>
      <w:r w:rsidR="00896026">
        <w:rPr>
          <w:rFonts w:ascii="Arial" w:hAnsi="Arial" w:cs="Arial"/>
          <w:sz w:val="22"/>
          <w:szCs w:val="22"/>
        </w:rPr>
        <w:t xml:space="preserve">of </w:t>
      </w:r>
      <w:r w:rsidR="00EC7DC4">
        <w:rPr>
          <w:rFonts w:ascii="Arial" w:hAnsi="Arial" w:cs="Arial"/>
          <w:sz w:val="22"/>
          <w:szCs w:val="22"/>
        </w:rPr>
        <w:t xml:space="preserve">railings, </w:t>
      </w:r>
      <w:r w:rsidR="00896026">
        <w:rPr>
          <w:rFonts w:ascii="Arial" w:hAnsi="Arial" w:cs="Arial"/>
          <w:sz w:val="22"/>
          <w:szCs w:val="22"/>
        </w:rPr>
        <w:t>bollards</w:t>
      </w:r>
      <w:r w:rsidR="00EC7DC4">
        <w:rPr>
          <w:rFonts w:ascii="Arial" w:hAnsi="Arial" w:cs="Arial"/>
          <w:sz w:val="22"/>
          <w:szCs w:val="22"/>
        </w:rPr>
        <w:t>, k</w:t>
      </w:r>
      <w:r w:rsidR="00896026">
        <w:rPr>
          <w:rFonts w:ascii="Arial" w:hAnsi="Arial" w:cs="Arial"/>
          <w:sz w:val="22"/>
          <w:szCs w:val="22"/>
        </w:rPr>
        <w:t>erb</w:t>
      </w:r>
      <w:r w:rsidR="00702A30">
        <w:rPr>
          <w:rFonts w:ascii="Arial" w:hAnsi="Arial" w:cs="Arial"/>
          <w:sz w:val="22"/>
          <w:szCs w:val="22"/>
        </w:rPr>
        <w:t>s</w:t>
      </w:r>
      <w:r w:rsidR="00C03088">
        <w:rPr>
          <w:rFonts w:ascii="Arial" w:hAnsi="Arial" w:cs="Arial"/>
          <w:sz w:val="22"/>
          <w:szCs w:val="22"/>
        </w:rPr>
        <w:t xml:space="preserve">, </w:t>
      </w:r>
      <w:r w:rsidR="00B94D65">
        <w:rPr>
          <w:rFonts w:ascii="Arial" w:hAnsi="Arial" w:cs="Arial"/>
          <w:sz w:val="22"/>
          <w:szCs w:val="22"/>
        </w:rPr>
        <w:t xml:space="preserve">or </w:t>
      </w:r>
      <w:r w:rsidR="00C03088">
        <w:rPr>
          <w:rFonts w:ascii="Arial" w:hAnsi="Arial" w:cs="Arial"/>
          <w:sz w:val="22"/>
          <w:szCs w:val="22"/>
        </w:rPr>
        <w:t>restriction for HGVs</w:t>
      </w:r>
      <w:r w:rsidR="00C425DA">
        <w:rPr>
          <w:rFonts w:ascii="Arial" w:hAnsi="Arial" w:cs="Arial"/>
          <w:sz w:val="22"/>
          <w:szCs w:val="22"/>
        </w:rPr>
        <w:t xml:space="preserve"> and safety.</w:t>
      </w:r>
      <w:r w:rsidR="00896026">
        <w:rPr>
          <w:rFonts w:ascii="Arial" w:hAnsi="Arial" w:cs="Arial"/>
          <w:sz w:val="22"/>
          <w:szCs w:val="22"/>
        </w:rPr>
        <w:t xml:space="preserve"> Cllr Goggin advised that if this is to </w:t>
      </w:r>
    </w:p>
    <w:p w14:paraId="1D660D23" w14:textId="3B636FE5" w:rsidR="00F36AC1" w:rsidRDefault="00C425DA" w:rsidP="00C425DA">
      <w:pPr>
        <w:widowControl w:val="0"/>
        <w:tabs>
          <w:tab w:val="left" w:pos="-5812"/>
        </w:tabs>
        <w:autoSpaceDE w:val="0"/>
        <w:ind w:left="1440"/>
        <w:rPr>
          <w:rFonts w:ascii="Arial" w:hAnsi="Arial" w:cs="Arial"/>
          <w:sz w:val="22"/>
          <w:szCs w:val="22"/>
        </w:rPr>
      </w:pPr>
      <w:r>
        <w:rPr>
          <w:rFonts w:ascii="Arial" w:hAnsi="Arial" w:cs="Arial"/>
          <w:sz w:val="22"/>
          <w:szCs w:val="22"/>
        </w:rPr>
        <w:t xml:space="preserve">      be taken to </w:t>
      </w:r>
      <w:r w:rsidR="00B94D65">
        <w:rPr>
          <w:rFonts w:ascii="Arial" w:hAnsi="Arial" w:cs="Arial"/>
          <w:sz w:val="22"/>
          <w:szCs w:val="22"/>
        </w:rPr>
        <w:t xml:space="preserve">the </w:t>
      </w:r>
      <w:r w:rsidR="002F0568">
        <w:rPr>
          <w:rFonts w:ascii="Arial" w:hAnsi="Arial" w:cs="Arial"/>
          <w:sz w:val="22"/>
          <w:szCs w:val="22"/>
        </w:rPr>
        <w:t>LHP</w:t>
      </w:r>
      <w:r w:rsidR="00B94D65">
        <w:rPr>
          <w:rFonts w:ascii="Arial" w:hAnsi="Arial" w:cs="Arial"/>
          <w:sz w:val="22"/>
          <w:szCs w:val="22"/>
        </w:rPr>
        <w:t>,</w:t>
      </w:r>
      <w:r w:rsidR="002F0568">
        <w:rPr>
          <w:rFonts w:ascii="Arial" w:hAnsi="Arial" w:cs="Arial"/>
          <w:sz w:val="22"/>
          <w:szCs w:val="22"/>
        </w:rPr>
        <w:t xml:space="preserve"> evidence is required </w:t>
      </w:r>
      <w:r w:rsidR="001D17F9">
        <w:rPr>
          <w:rFonts w:ascii="Arial" w:hAnsi="Arial" w:cs="Arial"/>
          <w:sz w:val="22"/>
          <w:szCs w:val="22"/>
        </w:rPr>
        <w:t xml:space="preserve">to be provided </w:t>
      </w:r>
      <w:r w:rsidR="00F36AC1">
        <w:rPr>
          <w:rFonts w:ascii="Arial" w:hAnsi="Arial" w:cs="Arial"/>
          <w:sz w:val="22"/>
          <w:szCs w:val="22"/>
        </w:rPr>
        <w:t xml:space="preserve">showing </w:t>
      </w:r>
      <w:r w:rsidR="001D17F9">
        <w:rPr>
          <w:rFonts w:ascii="Arial" w:hAnsi="Arial" w:cs="Arial"/>
          <w:sz w:val="22"/>
          <w:szCs w:val="22"/>
        </w:rPr>
        <w:t>that</w:t>
      </w:r>
      <w:r w:rsidR="002F0568">
        <w:rPr>
          <w:rFonts w:ascii="Arial" w:hAnsi="Arial" w:cs="Arial"/>
          <w:sz w:val="22"/>
          <w:szCs w:val="22"/>
        </w:rPr>
        <w:t xml:space="preserve"> it is dangerous</w:t>
      </w:r>
      <w:r w:rsidR="001D17F9">
        <w:rPr>
          <w:rFonts w:ascii="Arial" w:hAnsi="Arial" w:cs="Arial"/>
          <w:sz w:val="22"/>
          <w:szCs w:val="22"/>
        </w:rPr>
        <w:t xml:space="preserve">. Only one resident has </w:t>
      </w:r>
    </w:p>
    <w:p w14:paraId="1335A975" w14:textId="47B0407E" w:rsidR="00A44BFF" w:rsidRDefault="00C425DA" w:rsidP="00D03526">
      <w:pPr>
        <w:widowControl w:val="0"/>
        <w:tabs>
          <w:tab w:val="left" w:pos="-5812"/>
        </w:tabs>
        <w:autoSpaceDE w:val="0"/>
        <w:ind w:left="1440"/>
        <w:rPr>
          <w:rFonts w:ascii="Arial" w:hAnsi="Arial" w:cs="Arial"/>
          <w:sz w:val="22"/>
          <w:szCs w:val="22"/>
        </w:rPr>
      </w:pPr>
      <w:r>
        <w:rPr>
          <w:rFonts w:ascii="Arial" w:hAnsi="Arial" w:cs="Arial"/>
          <w:sz w:val="22"/>
          <w:szCs w:val="22"/>
        </w:rPr>
        <w:t xml:space="preserve">      complained (on several occasions)</w:t>
      </w:r>
      <w:r w:rsidR="00503875">
        <w:rPr>
          <w:rFonts w:ascii="Arial" w:hAnsi="Arial" w:cs="Arial"/>
          <w:sz w:val="22"/>
          <w:szCs w:val="22"/>
        </w:rPr>
        <w:t xml:space="preserve">. Proposed Cllr </w:t>
      </w:r>
      <w:r w:rsidR="00DD5753">
        <w:rPr>
          <w:rFonts w:ascii="Arial" w:hAnsi="Arial" w:cs="Arial"/>
          <w:sz w:val="22"/>
          <w:szCs w:val="22"/>
        </w:rPr>
        <w:t xml:space="preserve">Hills, Seconded Cllr Wright, </w:t>
      </w:r>
      <w:r w:rsidR="00DD5753" w:rsidRPr="00DD5753">
        <w:rPr>
          <w:rFonts w:ascii="Arial" w:hAnsi="Arial" w:cs="Arial"/>
          <w:b/>
          <w:bCs/>
          <w:sz w:val="22"/>
          <w:szCs w:val="22"/>
        </w:rPr>
        <w:t>Resolved</w:t>
      </w:r>
      <w:r w:rsidR="00DD5753">
        <w:rPr>
          <w:rFonts w:ascii="Arial" w:hAnsi="Arial" w:cs="Arial"/>
          <w:sz w:val="22"/>
          <w:szCs w:val="22"/>
        </w:rPr>
        <w:t xml:space="preserve">: </w:t>
      </w:r>
      <w:r w:rsidR="00CF4C2E">
        <w:rPr>
          <w:rFonts w:ascii="Arial" w:hAnsi="Arial" w:cs="Arial"/>
          <w:sz w:val="22"/>
          <w:szCs w:val="22"/>
        </w:rPr>
        <w:t>to m</w:t>
      </w:r>
      <w:r w:rsidR="00A44BFF">
        <w:rPr>
          <w:rFonts w:ascii="Arial" w:hAnsi="Arial" w:cs="Arial"/>
          <w:sz w:val="22"/>
          <w:szCs w:val="22"/>
        </w:rPr>
        <w:t xml:space="preserve">onitor for the next 6 </w:t>
      </w:r>
      <w:r w:rsidR="00CF4C2E">
        <w:rPr>
          <w:rFonts w:ascii="Arial" w:hAnsi="Arial" w:cs="Arial"/>
          <w:sz w:val="22"/>
          <w:szCs w:val="22"/>
        </w:rPr>
        <w:t xml:space="preserve"> </w:t>
      </w:r>
    </w:p>
    <w:p w14:paraId="7A0DB9B1" w14:textId="152C56CD" w:rsidR="009F2DB3" w:rsidRDefault="00CF4C2E" w:rsidP="00D03526">
      <w:pPr>
        <w:widowControl w:val="0"/>
        <w:tabs>
          <w:tab w:val="left" w:pos="-5812"/>
        </w:tabs>
        <w:autoSpaceDE w:val="0"/>
        <w:ind w:left="1440"/>
        <w:rPr>
          <w:rFonts w:ascii="Arial" w:hAnsi="Arial" w:cs="Arial"/>
          <w:sz w:val="22"/>
          <w:szCs w:val="22"/>
        </w:rPr>
      </w:pPr>
      <w:r>
        <w:rPr>
          <w:rFonts w:ascii="Arial" w:hAnsi="Arial" w:cs="Arial"/>
          <w:sz w:val="22"/>
          <w:szCs w:val="22"/>
        </w:rPr>
        <w:t xml:space="preserve">      months </w:t>
      </w:r>
      <w:r w:rsidR="000A25D3">
        <w:rPr>
          <w:rFonts w:ascii="Arial" w:hAnsi="Arial" w:cs="Arial"/>
          <w:sz w:val="22"/>
          <w:szCs w:val="22"/>
        </w:rPr>
        <w:t>to</w:t>
      </w:r>
      <w:r>
        <w:rPr>
          <w:rFonts w:ascii="Arial" w:hAnsi="Arial" w:cs="Arial"/>
          <w:sz w:val="22"/>
          <w:szCs w:val="22"/>
        </w:rPr>
        <w:t xml:space="preserve"> gather evidence to </w:t>
      </w:r>
      <w:r w:rsidR="00803FD4">
        <w:rPr>
          <w:rFonts w:ascii="Arial" w:hAnsi="Arial" w:cs="Arial"/>
          <w:sz w:val="22"/>
          <w:szCs w:val="22"/>
        </w:rPr>
        <w:t xml:space="preserve">be </w:t>
      </w:r>
      <w:r>
        <w:rPr>
          <w:rFonts w:ascii="Arial" w:hAnsi="Arial" w:cs="Arial"/>
          <w:sz w:val="22"/>
          <w:szCs w:val="22"/>
        </w:rPr>
        <w:t>put forward to the Local Highways Panel</w:t>
      </w:r>
      <w:r w:rsidR="009D7308">
        <w:rPr>
          <w:rFonts w:ascii="Arial" w:hAnsi="Arial" w:cs="Arial"/>
          <w:sz w:val="22"/>
          <w:szCs w:val="22"/>
        </w:rPr>
        <w:t>, i</w:t>
      </w:r>
      <w:r>
        <w:rPr>
          <w:rFonts w:ascii="Arial" w:hAnsi="Arial" w:cs="Arial"/>
          <w:sz w:val="22"/>
          <w:szCs w:val="22"/>
        </w:rPr>
        <w:t>f after 6 m</w:t>
      </w:r>
      <w:r w:rsidR="009F2DB3">
        <w:rPr>
          <w:rFonts w:ascii="Arial" w:hAnsi="Arial" w:cs="Arial"/>
          <w:sz w:val="22"/>
          <w:szCs w:val="22"/>
        </w:rPr>
        <w:t xml:space="preserve">onths we decide </w:t>
      </w:r>
      <w:r w:rsidR="00F03BA2">
        <w:rPr>
          <w:rFonts w:ascii="Arial" w:hAnsi="Arial" w:cs="Arial"/>
          <w:sz w:val="22"/>
          <w:szCs w:val="22"/>
        </w:rPr>
        <w:t xml:space="preserve">that </w:t>
      </w:r>
      <w:r>
        <w:rPr>
          <w:rFonts w:ascii="Arial" w:hAnsi="Arial" w:cs="Arial"/>
          <w:sz w:val="22"/>
          <w:szCs w:val="22"/>
        </w:rPr>
        <w:t xml:space="preserve"> </w:t>
      </w:r>
    </w:p>
    <w:p w14:paraId="77F53890" w14:textId="62F07C79" w:rsidR="00CF4C2E" w:rsidRDefault="00CF4C2E" w:rsidP="00D03526">
      <w:pPr>
        <w:widowControl w:val="0"/>
        <w:tabs>
          <w:tab w:val="left" w:pos="-5812"/>
        </w:tabs>
        <w:autoSpaceDE w:val="0"/>
        <w:ind w:left="1440"/>
        <w:rPr>
          <w:rFonts w:ascii="Arial" w:hAnsi="Arial" w:cs="Arial"/>
          <w:sz w:val="22"/>
          <w:szCs w:val="22"/>
        </w:rPr>
      </w:pPr>
      <w:r>
        <w:rPr>
          <w:rFonts w:ascii="Arial" w:hAnsi="Arial" w:cs="Arial"/>
          <w:sz w:val="22"/>
          <w:szCs w:val="22"/>
        </w:rPr>
        <w:t xml:space="preserve">      </w:t>
      </w:r>
      <w:r w:rsidR="00A76A2A">
        <w:rPr>
          <w:rFonts w:ascii="Arial" w:hAnsi="Arial" w:cs="Arial"/>
          <w:sz w:val="22"/>
          <w:szCs w:val="22"/>
        </w:rPr>
        <w:t xml:space="preserve">a </w:t>
      </w:r>
      <w:r>
        <w:rPr>
          <w:rFonts w:ascii="Arial" w:hAnsi="Arial" w:cs="Arial"/>
          <w:sz w:val="22"/>
          <w:szCs w:val="22"/>
        </w:rPr>
        <w:t xml:space="preserve">single kerb or other solution is necessary. Put in Parish Magazine </w:t>
      </w:r>
      <w:r w:rsidR="009D7308">
        <w:rPr>
          <w:rFonts w:ascii="Arial" w:hAnsi="Arial" w:cs="Arial"/>
          <w:sz w:val="22"/>
          <w:szCs w:val="22"/>
        </w:rPr>
        <w:t>article to gather evidence</w:t>
      </w:r>
    </w:p>
    <w:p w14:paraId="141BC028" w14:textId="104F90FA" w:rsidR="00D03526" w:rsidRDefault="008B5356" w:rsidP="00D03526">
      <w:pPr>
        <w:widowControl w:val="0"/>
        <w:tabs>
          <w:tab w:val="left" w:pos="-5812"/>
        </w:tabs>
        <w:autoSpaceDE w:val="0"/>
        <w:ind w:left="1440"/>
        <w:rPr>
          <w:rFonts w:ascii="Arial" w:hAnsi="Arial" w:cs="Arial"/>
          <w:sz w:val="22"/>
          <w:szCs w:val="22"/>
        </w:rPr>
      </w:pPr>
      <w:r>
        <w:rPr>
          <w:rFonts w:ascii="Arial" w:hAnsi="Arial" w:cs="Arial"/>
          <w:sz w:val="22"/>
          <w:szCs w:val="22"/>
        </w:rPr>
        <w:t>g</w:t>
      </w:r>
      <w:r w:rsidR="00D03526">
        <w:rPr>
          <w:rFonts w:ascii="Arial" w:hAnsi="Arial" w:cs="Arial"/>
          <w:sz w:val="22"/>
          <w:szCs w:val="22"/>
        </w:rPr>
        <w:t xml:space="preserve">)   </w:t>
      </w:r>
      <w:r w:rsidR="001A1982">
        <w:rPr>
          <w:rFonts w:ascii="Arial" w:hAnsi="Arial" w:cs="Arial"/>
          <w:sz w:val="22"/>
          <w:szCs w:val="22"/>
        </w:rPr>
        <w:t>Letter regarding a</w:t>
      </w:r>
      <w:r w:rsidR="004A669E">
        <w:rPr>
          <w:rFonts w:ascii="Arial" w:hAnsi="Arial" w:cs="Arial"/>
          <w:sz w:val="22"/>
          <w:szCs w:val="22"/>
        </w:rPr>
        <w:t>n</w:t>
      </w:r>
      <w:r w:rsidR="001A1982">
        <w:rPr>
          <w:rFonts w:ascii="Arial" w:hAnsi="Arial" w:cs="Arial"/>
          <w:sz w:val="22"/>
          <w:szCs w:val="22"/>
        </w:rPr>
        <w:t xml:space="preserve"> </w:t>
      </w:r>
      <w:r w:rsidR="004A669E">
        <w:rPr>
          <w:rFonts w:ascii="Arial" w:hAnsi="Arial" w:cs="Arial"/>
          <w:sz w:val="22"/>
          <w:szCs w:val="22"/>
        </w:rPr>
        <w:t xml:space="preserve">occasional </w:t>
      </w:r>
      <w:r w:rsidR="001A1982">
        <w:rPr>
          <w:rFonts w:ascii="Arial" w:hAnsi="Arial" w:cs="Arial"/>
          <w:sz w:val="22"/>
          <w:szCs w:val="22"/>
        </w:rPr>
        <w:t xml:space="preserve">mobile carwash </w:t>
      </w:r>
      <w:r w:rsidR="004A669E">
        <w:rPr>
          <w:rFonts w:ascii="Arial" w:hAnsi="Arial" w:cs="Arial"/>
          <w:sz w:val="22"/>
          <w:szCs w:val="22"/>
        </w:rPr>
        <w:t xml:space="preserve">at the west side of the Green </w:t>
      </w:r>
      <w:r w:rsidR="001A1982">
        <w:rPr>
          <w:rFonts w:ascii="Arial" w:hAnsi="Arial" w:cs="Arial"/>
          <w:sz w:val="22"/>
          <w:szCs w:val="22"/>
        </w:rPr>
        <w:t xml:space="preserve">was noted. Clerk to </w:t>
      </w:r>
      <w:r w:rsidR="009F50B3">
        <w:rPr>
          <w:rFonts w:ascii="Arial" w:hAnsi="Arial" w:cs="Arial"/>
          <w:sz w:val="22"/>
          <w:szCs w:val="22"/>
        </w:rPr>
        <w:t xml:space="preserve">thank resident </w:t>
      </w:r>
    </w:p>
    <w:p w14:paraId="57797D84" w14:textId="2D2F13F5" w:rsidR="004A669E" w:rsidRDefault="004A669E" w:rsidP="00D03526">
      <w:pPr>
        <w:widowControl w:val="0"/>
        <w:tabs>
          <w:tab w:val="left" w:pos="-5812"/>
        </w:tabs>
        <w:autoSpaceDE w:val="0"/>
        <w:ind w:left="1440"/>
        <w:rPr>
          <w:rFonts w:ascii="Arial" w:hAnsi="Arial" w:cs="Arial"/>
          <w:sz w:val="22"/>
          <w:szCs w:val="22"/>
        </w:rPr>
      </w:pPr>
      <w:r>
        <w:rPr>
          <w:rFonts w:ascii="Arial" w:hAnsi="Arial" w:cs="Arial"/>
          <w:sz w:val="22"/>
          <w:szCs w:val="22"/>
        </w:rPr>
        <w:t xml:space="preserve">      for the report.</w:t>
      </w:r>
    </w:p>
    <w:p w14:paraId="2E9D944A" w14:textId="11C3BC6A" w:rsidR="00092A1B" w:rsidRDefault="00092A1B" w:rsidP="00C425DA">
      <w:pPr>
        <w:widowControl w:val="0"/>
        <w:tabs>
          <w:tab w:val="left" w:pos="-5812"/>
        </w:tabs>
        <w:autoSpaceDE w:val="0"/>
        <w:ind w:left="1440"/>
        <w:rPr>
          <w:rFonts w:ascii="Arial" w:hAnsi="Arial" w:cs="Arial"/>
          <w:sz w:val="22"/>
          <w:szCs w:val="22"/>
        </w:rPr>
      </w:pPr>
      <w:r>
        <w:rPr>
          <w:rFonts w:ascii="Arial" w:hAnsi="Arial" w:cs="Arial"/>
          <w:sz w:val="22"/>
          <w:szCs w:val="22"/>
        </w:rPr>
        <w:t xml:space="preserve">      </w:t>
      </w:r>
    </w:p>
    <w:p w14:paraId="6F0B517B" w14:textId="77777777" w:rsidR="00236426" w:rsidRDefault="00BA684F" w:rsidP="00EA1C5F">
      <w:pPr>
        <w:widowControl w:val="0"/>
        <w:tabs>
          <w:tab w:val="left" w:pos="-5812"/>
        </w:tabs>
        <w:autoSpaceDE w:val="0"/>
        <w:rPr>
          <w:rFonts w:ascii="Arial" w:hAnsi="Arial" w:cs="Arial"/>
          <w:b/>
          <w:bCs/>
          <w:sz w:val="22"/>
          <w:szCs w:val="22"/>
        </w:rPr>
      </w:pPr>
      <w:r>
        <w:rPr>
          <w:rFonts w:ascii="Arial" w:hAnsi="Arial" w:cs="Arial"/>
          <w:b/>
          <w:bCs/>
          <w:sz w:val="22"/>
          <w:szCs w:val="22"/>
        </w:rPr>
        <w:t>0</w:t>
      </w:r>
      <w:r w:rsidR="005F754B">
        <w:rPr>
          <w:rFonts w:ascii="Arial" w:hAnsi="Arial" w:cs="Arial"/>
          <w:b/>
          <w:bCs/>
          <w:sz w:val="22"/>
          <w:szCs w:val="22"/>
        </w:rPr>
        <w:t>4</w:t>
      </w:r>
      <w:r>
        <w:rPr>
          <w:rFonts w:ascii="Arial" w:hAnsi="Arial" w:cs="Arial"/>
          <w:b/>
          <w:bCs/>
          <w:sz w:val="22"/>
          <w:szCs w:val="22"/>
        </w:rPr>
        <w:t>.21.0</w:t>
      </w:r>
      <w:r w:rsidR="005F754B">
        <w:rPr>
          <w:rFonts w:ascii="Arial" w:hAnsi="Arial" w:cs="Arial"/>
          <w:b/>
          <w:bCs/>
          <w:sz w:val="22"/>
          <w:szCs w:val="22"/>
        </w:rPr>
        <w:t>50</w:t>
      </w:r>
      <w:r>
        <w:rPr>
          <w:rFonts w:ascii="Arial" w:hAnsi="Arial" w:cs="Arial"/>
          <w:b/>
          <w:bCs/>
          <w:sz w:val="22"/>
          <w:szCs w:val="22"/>
        </w:rPr>
        <w:tab/>
      </w:r>
      <w:r w:rsidRPr="00BA684F">
        <w:rPr>
          <w:rFonts w:ascii="Arial" w:hAnsi="Arial" w:cs="Arial"/>
          <w:b/>
          <w:bCs/>
          <w:sz w:val="22"/>
          <w:szCs w:val="22"/>
        </w:rPr>
        <w:t>Parish Council Grants:</w:t>
      </w:r>
      <w:r w:rsidR="00BB19D4">
        <w:rPr>
          <w:rFonts w:ascii="Arial" w:hAnsi="Arial" w:cs="Arial"/>
          <w:b/>
          <w:bCs/>
          <w:sz w:val="22"/>
          <w:szCs w:val="22"/>
        </w:rPr>
        <w:t xml:space="preserve"> </w:t>
      </w:r>
    </w:p>
    <w:p w14:paraId="1EC46312" w14:textId="09F9DF81" w:rsidR="00E00E84" w:rsidRDefault="00236426" w:rsidP="00221A0D">
      <w:pPr>
        <w:widowControl w:val="0"/>
        <w:tabs>
          <w:tab w:val="left" w:pos="-5812"/>
        </w:tabs>
        <w:autoSpaceDE w:val="0"/>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BF6CEE" w:rsidRPr="00BF6CEE">
        <w:rPr>
          <w:rFonts w:ascii="Arial" w:hAnsi="Arial" w:cs="Arial"/>
          <w:sz w:val="22"/>
          <w:szCs w:val="22"/>
        </w:rPr>
        <w:t>Following further inf</w:t>
      </w:r>
      <w:r w:rsidR="00BF6CEE">
        <w:rPr>
          <w:rFonts w:ascii="Arial" w:hAnsi="Arial" w:cs="Arial"/>
          <w:sz w:val="22"/>
          <w:szCs w:val="22"/>
        </w:rPr>
        <w:t>ormation</w:t>
      </w:r>
      <w:r w:rsidR="00EA1C5F">
        <w:rPr>
          <w:rFonts w:ascii="Arial" w:hAnsi="Arial" w:cs="Arial"/>
          <w:sz w:val="22"/>
          <w:szCs w:val="22"/>
        </w:rPr>
        <w:t xml:space="preserve">, Proposed Cllr Edwards, Seconded Cllr Harry, </w:t>
      </w:r>
      <w:r w:rsidR="002254A9">
        <w:rPr>
          <w:rFonts w:ascii="Arial" w:hAnsi="Arial" w:cs="Arial"/>
          <w:b/>
          <w:bCs/>
          <w:sz w:val="22"/>
          <w:szCs w:val="22"/>
        </w:rPr>
        <w:t>Resolved</w:t>
      </w:r>
      <w:r w:rsidR="002254A9">
        <w:rPr>
          <w:rFonts w:ascii="Arial" w:hAnsi="Arial" w:cs="Arial"/>
          <w:sz w:val="22"/>
          <w:szCs w:val="22"/>
        </w:rPr>
        <w:t xml:space="preserve">: </w:t>
      </w:r>
      <w:r w:rsidR="008910E9">
        <w:rPr>
          <w:rFonts w:ascii="Arial" w:hAnsi="Arial" w:cs="Arial"/>
          <w:sz w:val="22"/>
          <w:szCs w:val="22"/>
        </w:rPr>
        <w:t xml:space="preserve">Grant to Conservation </w:t>
      </w:r>
    </w:p>
    <w:p w14:paraId="39E65DDD" w14:textId="5E5401FB" w:rsidR="00236426" w:rsidRPr="00236426" w:rsidRDefault="00236426" w:rsidP="00236426">
      <w:pPr>
        <w:widowControl w:val="0"/>
        <w:tabs>
          <w:tab w:val="left" w:pos="-5812"/>
        </w:tabs>
        <w:autoSpaceDE w:val="0"/>
        <w:rPr>
          <w:rFonts w:ascii="Arial" w:hAnsi="Arial" w:cs="Arial"/>
          <w:sz w:val="22"/>
          <w:szCs w:val="22"/>
        </w:rPr>
      </w:pPr>
      <w:r>
        <w:rPr>
          <w:rFonts w:ascii="Arial" w:hAnsi="Arial" w:cs="Arial"/>
          <w:sz w:val="22"/>
          <w:szCs w:val="22"/>
        </w:rPr>
        <w:tab/>
        <w:t xml:space="preserve">            Group £100.</w:t>
      </w:r>
    </w:p>
    <w:p w14:paraId="55ABAFAA" w14:textId="77777777" w:rsidR="00236426" w:rsidRPr="00B132FF" w:rsidRDefault="00236426" w:rsidP="00236426">
      <w:pPr>
        <w:widowControl w:val="0"/>
        <w:tabs>
          <w:tab w:val="left" w:pos="-5812"/>
        </w:tabs>
        <w:autoSpaceDE w:val="0"/>
        <w:rPr>
          <w:rFonts w:ascii="Arial" w:eastAsia="Times New Roman" w:hAnsi="Arial" w:cs="Arial"/>
          <w:sz w:val="22"/>
          <w:szCs w:val="22"/>
        </w:rPr>
      </w:pPr>
    </w:p>
    <w:p w14:paraId="51FFFFF3" w14:textId="367EF86E" w:rsidR="00236426" w:rsidRPr="00B132FF" w:rsidRDefault="00236426" w:rsidP="00221A0D">
      <w:pPr>
        <w:widowControl w:val="0"/>
        <w:tabs>
          <w:tab w:val="left" w:pos="-5812"/>
        </w:tabs>
        <w:autoSpaceDE w:val="0"/>
        <w:rPr>
          <w:rFonts w:ascii="Arial" w:eastAsia="Times New Roman" w:hAnsi="Arial" w:cs="Arial"/>
          <w:sz w:val="22"/>
          <w:szCs w:val="22"/>
        </w:rPr>
      </w:pPr>
    </w:p>
    <w:p w14:paraId="475D0313" w14:textId="2E4D94F2" w:rsidR="00F85E52" w:rsidRDefault="00863CC3" w:rsidP="00F85E52">
      <w:pPr>
        <w:widowControl w:val="0"/>
        <w:tabs>
          <w:tab w:val="left" w:pos="0"/>
        </w:tabs>
        <w:autoSpaceDE w:val="0"/>
        <w:rPr>
          <w:rFonts w:ascii="Arial" w:hAnsi="Arial" w:cs="Arial"/>
          <w:bCs/>
          <w:sz w:val="22"/>
          <w:szCs w:val="22"/>
        </w:rPr>
      </w:pPr>
      <w:r>
        <w:rPr>
          <w:rFonts w:ascii="Arial" w:hAnsi="Arial" w:cs="Arial"/>
          <w:b/>
          <w:bCs/>
          <w:sz w:val="22"/>
          <w:szCs w:val="22"/>
        </w:rPr>
        <w:t>0</w:t>
      </w:r>
      <w:r w:rsidR="00846672">
        <w:rPr>
          <w:rFonts w:ascii="Arial" w:hAnsi="Arial" w:cs="Arial"/>
          <w:b/>
          <w:bCs/>
          <w:sz w:val="22"/>
          <w:szCs w:val="22"/>
        </w:rPr>
        <w:t>4</w:t>
      </w:r>
      <w:r>
        <w:rPr>
          <w:rFonts w:ascii="Arial" w:hAnsi="Arial" w:cs="Arial"/>
          <w:b/>
          <w:bCs/>
          <w:sz w:val="22"/>
          <w:szCs w:val="22"/>
        </w:rPr>
        <w:t>.21.0</w:t>
      </w:r>
      <w:r w:rsidR="00846672">
        <w:rPr>
          <w:rFonts w:ascii="Arial" w:hAnsi="Arial" w:cs="Arial"/>
          <w:b/>
          <w:bCs/>
          <w:sz w:val="22"/>
          <w:szCs w:val="22"/>
        </w:rPr>
        <w:t>51</w:t>
      </w:r>
      <w:r w:rsidR="00F85E52">
        <w:rPr>
          <w:rFonts w:ascii="Arial" w:hAnsi="Arial" w:cs="Arial"/>
          <w:b/>
          <w:bCs/>
          <w:sz w:val="22"/>
          <w:szCs w:val="22"/>
        </w:rPr>
        <w:t xml:space="preserve">      </w:t>
      </w:r>
      <w:r w:rsidR="008D1070">
        <w:rPr>
          <w:rFonts w:ascii="Arial" w:hAnsi="Arial" w:cs="Arial"/>
          <w:b/>
          <w:bCs/>
          <w:sz w:val="22"/>
          <w:szCs w:val="22"/>
        </w:rPr>
        <w:tab/>
      </w:r>
      <w:r w:rsidR="00F85E52">
        <w:rPr>
          <w:rFonts w:ascii="Arial" w:hAnsi="Arial" w:cs="Arial"/>
          <w:b/>
          <w:bCs/>
          <w:sz w:val="22"/>
          <w:szCs w:val="22"/>
        </w:rPr>
        <w:t>Village Green &amp; Allotment Working Party</w:t>
      </w:r>
      <w:r w:rsidR="00F85E52">
        <w:rPr>
          <w:rFonts w:ascii="Arial" w:hAnsi="Arial" w:cs="Arial"/>
          <w:bCs/>
          <w:sz w:val="22"/>
          <w:szCs w:val="22"/>
        </w:rPr>
        <w:t>:</w:t>
      </w:r>
      <w:r w:rsidR="00221A0D">
        <w:rPr>
          <w:rFonts w:ascii="Arial" w:hAnsi="Arial" w:cs="Arial"/>
          <w:bCs/>
          <w:sz w:val="22"/>
          <w:szCs w:val="22"/>
        </w:rPr>
        <w:t xml:space="preserve"> </w:t>
      </w:r>
      <w:r w:rsidR="007D2CF0">
        <w:rPr>
          <w:rFonts w:ascii="Arial" w:hAnsi="Arial" w:cs="Arial"/>
          <w:bCs/>
          <w:sz w:val="22"/>
          <w:szCs w:val="22"/>
        </w:rPr>
        <w:t>(Appendix F)</w:t>
      </w:r>
    </w:p>
    <w:p w14:paraId="4E26F705" w14:textId="097B9B3F" w:rsidR="00AF669C" w:rsidRDefault="00AF669C" w:rsidP="00F85E52">
      <w:pPr>
        <w:widowControl w:val="0"/>
        <w:tabs>
          <w:tab w:val="left" w:pos="0"/>
        </w:tabs>
        <w:autoSpaceDE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E4740B">
        <w:rPr>
          <w:rFonts w:ascii="Arial" w:hAnsi="Arial" w:cs="Arial"/>
          <w:bCs/>
          <w:sz w:val="22"/>
          <w:szCs w:val="22"/>
        </w:rPr>
        <w:t xml:space="preserve">a)   </w:t>
      </w:r>
      <w:r w:rsidR="0026604F">
        <w:rPr>
          <w:rFonts w:ascii="Arial" w:hAnsi="Arial" w:cs="Arial"/>
          <w:bCs/>
          <w:sz w:val="22"/>
          <w:szCs w:val="22"/>
        </w:rPr>
        <w:t>Proposed C</w:t>
      </w:r>
      <w:r w:rsidR="00C1291F">
        <w:rPr>
          <w:rFonts w:ascii="Arial" w:hAnsi="Arial" w:cs="Arial"/>
          <w:bCs/>
          <w:sz w:val="22"/>
          <w:szCs w:val="22"/>
        </w:rPr>
        <w:t xml:space="preserve">llr Wright, Seconded Cllr </w:t>
      </w:r>
      <w:r w:rsidR="00CF710A">
        <w:rPr>
          <w:rFonts w:ascii="Arial" w:hAnsi="Arial" w:cs="Arial"/>
          <w:bCs/>
          <w:sz w:val="22"/>
          <w:szCs w:val="22"/>
        </w:rPr>
        <w:t xml:space="preserve">Taylor, Cllrs </w:t>
      </w:r>
      <w:r w:rsidR="00F02859">
        <w:rPr>
          <w:rFonts w:ascii="Arial" w:hAnsi="Arial" w:cs="Arial"/>
          <w:bCs/>
          <w:sz w:val="22"/>
          <w:szCs w:val="22"/>
        </w:rPr>
        <w:t>Herbert &amp; H</w:t>
      </w:r>
      <w:r w:rsidR="00DE0F7F">
        <w:rPr>
          <w:rFonts w:ascii="Arial" w:hAnsi="Arial" w:cs="Arial"/>
          <w:bCs/>
          <w:sz w:val="22"/>
          <w:szCs w:val="22"/>
        </w:rPr>
        <w:t>il</w:t>
      </w:r>
      <w:r w:rsidR="007D11F5">
        <w:rPr>
          <w:rFonts w:ascii="Arial" w:hAnsi="Arial" w:cs="Arial"/>
          <w:bCs/>
          <w:sz w:val="22"/>
          <w:szCs w:val="22"/>
        </w:rPr>
        <w:t>ls</w:t>
      </w:r>
      <w:r w:rsidR="00F02859">
        <w:rPr>
          <w:rFonts w:ascii="Arial" w:hAnsi="Arial" w:cs="Arial"/>
          <w:bCs/>
          <w:sz w:val="22"/>
          <w:szCs w:val="22"/>
        </w:rPr>
        <w:t xml:space="preserve"> abstained, </w:t>
      </w:r>
      <w:r w:rsidR="00CF710A">
        <w:rPr>
          <w:rFonts w:ascii="Arial" w:hAnsi="Arial" w:cs="Arial"/>
          <w:b/>
          <w:sz w:val="22"/>
          <w:szCs w:val="22"/>
        </w:rPr>
        <w:t>Resolved</w:t>
      </w:r>
      <w:r w:rsidR="00CF710A">
        <w:rPr>
          <w:rFonts w:ascii="Arial" w:hAnsi="Arial" w:cs="Arial"/>
          <w:bCs/>
          <w:sz w:val="22"/>
          <w:szCs w:val="22"/>
        </w:rPr>
        <w:t xml:space="preserve">: </w:t>
      </w:r>
      <w:r w:rsidR="0071187A">
        <w:rPr>
          <w:rFonts w:ascii="Arial" w:hAnsi="Arial" w:cs="Arial"/>
          <w:bCs/>
          <w:sz w:val="22"/>
          <w:szCs w:val="22"/>
        </w:rPr>
        <w:t xml:space="preserve">To recruit a </w:t>
      </w:r>
      <w:r w:rsidR="007D11F5">
        <w:rPr>
          <w:rFonts w:ascii="Arial" w:hAnsi="Arial" w:cs="Arial"/>
          <w:bCs/>
          <w:sz w:val="22"/>
          <w:szCs w:val="22"/>
        </w:rPr>
        <w:t>L</w:t>
      </w:r>
      <w:r w:rsidR="0071187A">
        <w:rPr>
          <w:rFonts w:ascii="Arial" w:hAnsi="Arial" w:cs="Arial"/>
          <w:bCs/>
          <w:sz w:val="22"/>
          <w:szCs w:val="22"/>
        </w:rPr>
        <w:t xml:space="preserve">and </w:t>
      </w:r>
      <w:r w:rsidR="007D11F5">
        <w:rPr>
          <w:rFonts w:ascii="Arial" w:hAnsi="Arial" w:cs="Arial"/>
          <w:bCs/>
          <w:sz w:val="22"/>
          <w:szCs w:val="22"/>
        </w:rPr>
        <w:t>A</w:t>
      </w:r>
      <w:r w:rsidR="0071187A">
        <w:rPr>
          <w:rFonts w:ascii="Arial" w:hAnsi="Arial" w:cs="Arial"/>
          <w:bCs/>
          <w:sz w:val="22"/>
          <w:szCs w:val="22"/>
        </w:rPr>
        <w:t>gent</w:t>
      </w:r>
    </w:p>
    <w:p w14:paraId="30A9BAB3" w14:textId="411BAF02" w:rsidR="0071187A" w:rsidRDefault="0071187A" w:rsidP="00F85E52">
      <w:pPr>
        <w:widowControl w:val="0"/>
        <w:tabs>
          <w:tab w:val="left" w:pos="0"/>
        </w:tabs>
        <w:autoSpaceDE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sidR="007D11F5">
        <w:rPr>
          <w:rFonts w:ascii="Arial" w:hAnsi="Arial" w:cs="Arial"/>
          <w:bCs/>
          <w:sz w:val="22"/>
          <w:szCs w:val="22"/>
        </w:rPr>
        <w:t xml:space="preserve">to </w:t>
      </w:r>
      <w:r w:rsidR="0053318B">
        <w:rPr>
          <w:rFonts w:ascii="Arial" w:hAnsi="Arial" w:cs="Arial"/>
          <w:bCs/>
          <w:sz w:val="22"/>
          <w:szCs w:val="22"/>
        </w:rPr>
        <w:t xml:space="preserve">liaise with Dalcour Maclaren regarding the Dead of Easement </w:t>
      </w:r>
      <w:r w:rsidR="00FA040C">
        <w:rPr>
          <w:rFonts w:ascii="Arial" w:hAnsi="Arial" w:cs="Arial"/>
          <w:bCs/>
          <w:sz w:val="22"/>
          <w:szCs w:val="22"/>
        </w:rPr>
        <w:t xml:space="preserve">and Heads of Terms </w:t>
      </w:r>
      <w:r w:rsidR="00B858DA">
        <w:rPr>
          <w:rFonts w:ascii="Arial" w:hAnsi="Arial" w:cs="Arial"/>
          <w:bCs/>
          <w:sz w:val="22"/>
          <w:szCs w:val="22"/>
        </w:rPr>
        <w:t>re Cadent gas main.</w:t>
      </w:r>
    </w:p>
    <w:p w14:paraId="5E15B7B1" w14:textId="3B906444" w:rsidR="00930EF2" w:rsidRDefault="00930EF2" w:rsidP="00F85E52">
      <w:pPr>
        <w:widowControl w:val="0"/>
        <w:tabs>
          <w:tab w:val="left" w:pos="0"/>
        </w:tabs>
        <w:autoSpaceDE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b)   </w:t>
      </w:r>
      <w:r w:rsidR="00F53AF0">
        <w:rPr>
          <w:rFonts w:ascii="Arial" w:hAnsi="Arial" w:cs="Arial"/>
          <w:bCs/>
          <w:sz w:val="22"/>
          <w:szCs w:val="22"/>
        </w:rPr>
        <w:t xml:space="preserve">The agenda item </w:t>
      </w:r>
      <w:r w:rsidR="00912EA7">
        <w:rPr>
          <w:rFonts w:ascii="Arial" w:hAnsi="Arial" w:cs="Arial"/>
          <w:bCs/>
          <w:sz w:val="22"/>
          <w:szCs w:val="22"/>
        </w:rPr>
        <w:t xml:space="preserve">for proposed knee-rails along the Southside track was not discussed as it was </w:t>
      </w:r>
      <w:r w:rsidR="009A48C9">
        <w:rPr>
          <w:rFonts w:ascii="Arial" w:hAnsi="Arial" w:cs="Arial"/>
          <w:bCs/>
          <w:sz w:val="22"/>
          <w:szCs w:val="22"/>
        </w:rPr>
        <w:t>deemed that</w:t>
      </w:r>
    </w:p>
    <w:p w14:paraId="2D635195" w14:textId="57194B71" w:rsidR="009A48C9" w:rsidRDefault="009A48C9" w:rsidP="00F85E52">
      <w:pPr>
        <w:widowControl w:val="0"/>
        <w:tabs>
          <w:tab w:val="left" w:pos="0"/>
        </w:tabs>
        <w:autoSpaceDE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the surface of the track </w:t>
      </w:r>
      <w:r w:rsidR="008C1841">
        <w:rPr>
          <w:rFonts w:ascii="Arial" w:hAnsi="Arial" w:cs="Arial"/>
          <w:bCs/>
          <w:sz w:val="22"/>
          <w:szCs w:val="22"/>
        </w:rPr>
        <w:t>needs to be discussed</w:t>
      </w:r>
      <w:r w:rsidR="009B66AA">
        <w:rPr>
          <w:rFonts w:ascii="Arial" w:hAnsi="Arial" w:cs="Arial"/>
          <w:bCs/>
          <w:sz w:val="22"/>
          <w:szCs w:val="22"/>
        </w:rPr>
        <w:t xml:space="preserve"> as well</w:t>
      </w:r>
      <w:r w:rsidR="008C1841">
        <w:rPr>
          <w:rFonts w:ascii="Arial" w:hAnsi="Arial" w:cs="Arial"/>
          <w:bCs/>
          <w:sz w:val="22"/>
          <w:szCs w:val="22"/>
        </w:rPr>
        <w:t xml:space="preserve">. All Councillors to put forward proposals with explanations </w:t>
      </w:r>
    </w:p>
    <w:p w14:paraId="272E9A54" w14:textId="00630AEB" w:rsidR="002C200F" w:rsidRDefault="009B66AA" w:rsidP="00F85E52">
      <w:pPr>
        <w:widowControl w:val="0"/>
        <w:tabs>
          <w:tab w:val="left" w:pos="0"/>
        </w:tabs>
        <w:autoSpaceDE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sidR="002C200F">
        <w:rPr>
          <w:rFonts w:ascii="Arial" w:hAnsi="Arial" w:cs="Arial"/>
          <w:bCs/>
          <w:sz w:val="22"/>
          <w:szCs w:val="22"/>
        </w:rPr>
        <w:t>of how</w:t>
      </w:r>
      <w:r w:rsidR="00721E79">
        <w:rPr>
          <w:rFonts w:ascii="Arial" w:hAnsi="Arial" w:cs="Arial"/>
          <w:bCs/>
          <w:sz w:val="22"/>
          <w:szCs w:val="22"/>
        </w:rPr>
        <w:t xml:space="preserve"> the surface can be improved</w:t>
      </w:r>
      <w:r w:rsidR="002555BB">
        <w:rPr>
          <w:rFonts w:ascii="Arial" w:hAnsi="Arial" w:cs="Arial"/>
          <w:bCs/>
          <w:sz w:val="22"/>
          <w:szCs w:val="22"/>
        </w:rPr>
        <w:t xml:space="preserve"> before the next meeting</w:t>
      </w:r>
    </w:p>
    <w:p w14:paraId="007014C8" w14:textId="1184E7C5" w:rsidR="009B66AA" w:rsidRDefault="002C200F" w:rsidP="00F85E52">
      <w:pPr>
        <w:widowControl w:val="0"/>
        <w:tabs>
          <w:tab w:val="left" w:pos="0"/>
        </w:tabs>
        <w:autoSpaceDE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sidR="002E329C">
        <w:rPr>
          <w:rFonts w:ascii="Arial" w:hAnsi="Arial" w:cs="Arial"/>
          <w:bCs/>
          <w:sz w:val="22"/>
          <w:szCs w:val="22"/>
        </w:rPr>
        <w:t xml:space="preserve">Cllr Goggin </w:t>
      </w:r>
      <w:r>
        <w:rPr>
          <w:rFonts w:ascii="Arial" w:hAnsi="Arial" w:cs="Arial"/>
          <w:bCs/>
          <w:sz w:val="22"/>
          <w:szCs w:val="22"/>
        </w:rPr>
        <w:t xml:space="preserve">and Cllr McWilllams were asked to discover what </w:t>
      </w:r>
      <w:r w:rsidR="005D6276">
        <w:rPr>
          <w:rFonts w:ascii="Arial" w:hAnsi="Arial" w:cs="Arial"/>
          <w:bCs/>
          <w:sz w:val="22"/>
          <w:szCs w:val="22"/>
        </w:rPr>
        <w:t xml:space="preserve">thoughts ECC and TDC may have regarding this and </w:t>
      </w:r>
    </w:p>
    <w:p w14:paraId="5928CF67" w14:textId="1EEBCEB5" w:rsidR="005D6276" w:rsidRDefault="005D6276" w:rsidP="005D6276">
      <w:pPr>
        <w:widowControl w:val="0"/>
        <w:tabs>
          <w:tab w:val="left" w:pos="0"/>
        </w:tabs>
        <w:autoSpaceDE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what funds might be available from them.</w:t>
      </w:r>
    </w:p>
    <w:p w14:paraId="32BC2ED5" w14:textId="0DA9943D" w:rsidR="005D6276" w:rsidRDefault="005D6276" w:rsidP="00F85E52">
      <w:pPr>
        <w:widowControl w:val="0"/>
        <w:tabs>
          <w:tab w:val="left" w:pos="0"/>
        </w:tabs>
        <w:autoSpaceDE w:val="0"/>
        <w:rPr>
          <w:rFonts w:ascii="Arial" w:hAnsi="Arial" w:cs="Arial"/>
          <w:bCs/>
          <w:sz w:val="22"/>
          <w:szCs w:val="22"/>
        </w:rPr>
      </w:pPr>
    </w:p>
    <w:p w14:paraId="225A7F38" w14:textId="1519F9C3" w:rsidR="004A5CEE" w:rsidRDefault="00253182" w:rsidP="00863CC3">
      <w:pPr>
        <w:widowControl w:val="0"/>
        <w:tabs>
          <w:tab w:val="left" w:pos="0"/>
        </w:tabs>
        <w:autoSpaceDE w:val="0"/>
        <w:rPr>
          <w:rFonts w:ascii="Arial" w:hAnsi="Arial" w:cs="Arial"/>
          <w:b/>
          <w:sz w:val="22"/>
          <w:szCs w:val="22"/>
        </w:rPr>
      </w:pPr>
      <w:r>
        <w:rPr>
          <w:rFonts w:ascii="Arial" w:hAnsi="Arial" w:cs="Arial"/>
          <w:b/>
          <w:sz w:val="22"/>
          <w:szCs w:val="22"/>
        </w:rPr>
        <w:t>0</w:t>
      </w:r>
      <w:r w:rsidR="00846672">
        <w:rPr>
          <w:rFonts w:ascii="Arial" w:hAnsi="Arial" w:cs="Arial"/>
          <w:b/>
          <w:sz w:val="22"/>
          <w:szCs w:val="22"/>
        </w:rPr>
        <w:t>4</w:t>
      </w:r>
      <w:r w:rsidR="00863CC3">
        <w:rPr>
          <w:rFonts w:ascii="Arial" w:hAnsi="Arial" w:cs="Arial"/>
          <w:b/>
          <w:sz w:val="22"/>
          <w:szCs w:val="22"/>
        </w:rPr>
        <w:t>.21.0</w:t>
      </w:r>
      <w:r w:rsidR="00846672">
        <w:rPr>
          <w:rFonts w:ascii="Arial" w:hAnsi="Arial" w:cs="Arial"/>
          <w:b/>
          <w:sz w:val="22"/>
          <w:szCs w:val="22"/>
        </w:rPr>
        <w:t>52</w:t>
      </w:r>
      <w:r w:rsidR="00863CC3">
        <w:rPr>
          <w:rFonts w:ascii="Arial" w:hAnsi="Arial" w:cs="Arial"/>
          <w:b/>
          <w:sz w:val="22"/>
          <w:szCs w:val="22"/>
        </w:rPr>
        <w:tab/>
      </w:r>
      <w:r w:rsidR="00236426">
        <w:rPr>
          <w:rFonts w:ascii="Arial" w:hAnsi="Arial" w:cs="Arial"/>
          <w:b/>
          <w:sz w:val="22"/>
          <w:szCs w:val="22"/>
        </w:rPr>
        <w:t>Future Meetings</w:t>
      </w:r>
      <w:r>
        <w:rPr>
          <w:rFonts w:ascii="Arial" w:hAnsi="Arial" w:cs="Arial"/>
          <w:b/>
          <w:sz w:val="22"/>
          <w:szCs w:val="22"/>
        </w:rPr>
        <w:t>:</w:t>
      </w:r>
      <w:r w:rsidR="00863CC3">
        <w:rPr>
          <w:rFonts w:ascii="Arial" w:hAnsi="Arial" w:cs="Arial"/>
          <w:b/>
          <w:sz w:val="22"/>
          <w:szCs w:val="22"/>
        </w:rPr>
        <w:t xml:space="preserve"> </w:t>
      </w:r>
    </w:p>
    <w:p w14:paraId="205F8272" w14:textId="2D655A46" w:rsidR="00644D62" w:rsidRDefault="00253182" w:rsidP="00644D62">
      <w:pPr>
        <w:rPr>
          <w:rFonts w:ascii="Arial" w:hAnsi="Arial" w:cs="Arial"/>
          <w:sz w:val="22"/>
          <w:szCs w:val="22"/>
        </w:rPr>
      </w:pPr>
      <w:r>
        <w:rPr>
          <w:rFonts w:ascii="Arial" w:hAnsi="Arial" w:cs="Arial"/>
          <w:b/>
          <w:sz w:val="22"/>
          <w:szCs w:val="22"/>
        </w:rPr>
        <w:tab/>
      </w:r>
      <w:r>
        <w:rPr>
          <w:rFonts w:ascii="Arial" w:hAnsi="Arial" w:cs="Arial"/>
          <w:b/>
          <w:sz w:val="22"/>
          <w:szCs w:val="22"/>
        </w:rPr>
        <w:tab/>
      </w:r>
      <w:r w:rsidR="00644D62">
        <w:rPr>
          <w:rFonts w:ascii="Arial" w:hAnsi="Arial" w:cs="Arial"/>
          <w:sz w:val="22"/>
          <w:szCs w:val="22"/>
        </w:rPr>
        <w:t xml:space="preserve">To follow Government guidelines, the Annual Parish Council Meeting </w:t>
      </w:r>
      <w:r w:rsidR="000F6775">
        <w:rPr>
          <w:rFonts w:ascii="Arial" w:hAnsi="Arial" w:cs="Arial"/>
          <w:sz w:val="22"/>
          <w:szCs w:val="22"/>
        </w:rPr>
        <w:t xml:space="preserve">will be held </w:t>
      </w:r>
      <w:r w:rsidR="00644D62">
        <w:rPr>
          <w:rFonts w:ascii="Arial" w:hAnsi="Arial" w:cs="Arial"/>
          <w:sz w:val="22"/>
          <w:szCs w:val="22"/>
        </w:rPr>
        <w:t>on</w:t>
      </w:r>
      <w:r w:rsidR="009774D0">
        <w:rPr>
          <w:rFonts w:ascii="Arial" w:hAnsi="Arial" w:cs="Arial"/>
          <w:sz w:val="22"/>
          <w:szCs w:val="22"/>
        </w:rPr>
        <w:t xml:space="preserve">-line using Zoom on </w:t>
      </w:r>
      <w:r w:rsidR="00644D62">
        <w:rPr>
          <w:rFonts w:ascii="Arial" w:hAnsi="Arial" w:cs="Arial"/>
          <w:sz w:val="22"/>
          <w:szCs w:val="22"/>
        </w:rPr>
        <w:t>6</w:t>
      </w:r>
      <w:r w:rsidR="00644D62" w:rsidRPr="004C44DC">
        <w:rPr>
          <w:rFonts w:ascii="Arial" w:hAnsi="Arial" w:cs="Arial"/>
          <w:sz w:val="22"/>
          <w:szCs w:val="22"/>
          <w:vertAlign w:val="superscript"/>
        </w:rPr>
        <w:t>th</w:t>
      </w:r>
      <w:r w:rsidR="00644D62">
        <w:rPr>
          <w:rFonts w:ascii="Arial" w:hAnsi="Arial" w:cs="Arial"/>
          <w:sz w:val="22"/>
          <w:szCs w:val="22"/>
        </w:rPr>
        <w:t xml:space="preserve"> May 2021 </w:t>
      </w:r>
      <w:r w:rsidR="007B7461">
        <w:rPr>
          <w:rFonts w:ascii="Arial" w:hAnsi="Arial" w:cs="Arial"/>
          <w:sz w:val="22"/>
          <w:szCs w:val="22"/>
        </w:rPr>
        <w:tab/>
      </w:r>
      <w:r w:rsidR="007B7461">
        <w:rPr>
          <w:rFonts w:ascii="Arial" w:hAnsi="Arial" w:cs="Arial"/>
          <w:sz w:val="22"/>
          <w:szCs w:val="22"/>
        </w:rPr>
        <w:tab/>
      </w:r>
      <w:r w:rsidR="007B7461">
        <w:rPr>
          <w:rFonts w:ascii="Arial" w:hAnsi="Arial" w:cs="Arial"/>
          <w:sz w:val="22"/>
          <w:szCs w:val="22"/>
        </w:rPr>
        <w:tab/>
      </w:r>
      <w:r w:rsidR="00644D62">
        <w:rPr>
          <w:rFonts w:ascii="Arial" w:hAnsi="Arial" w:cs="Arial"/>
          <w:sz w:val="22"/>
          <w:szCs w:val="22"/>
        </w:rPr>
        <w:t xml:space="preserve">at 7pm. The Planning Committee meeting and the Parish Council meeting will follow immediately after. There will  </w:t>
      </w:r>
    </w:p>
    <w:p w14:paraId="715D12AB" w14:textId="13DEB3CB" w:rsidR="00644D62" w:rsidRDefault="00644D62" w:rsidP="00644D62">
      <w:pPr>
        <w:rPr>
          <w:rFonts w:ascii="Arial" w:hAnsi="Arial" w:cs="Arial"/>
          <w:sz w:val="22"/>
          <w:szCs w:val="22"/>
        </w:rPr>
      </w:pPr>
      <w:r>
        <w:rPr>
          <w:rFonts w:ascii="Arial" w:hAnsi="Arial" w:cs="Arial"/>
          <w:sz w:val="22"/>
          <w:szCs w:val="22"/>
        </w:rPr>
        <w:tab/>
      </w:r>
      <w:r>
        <w:rPr>
          <w:rFonts w:ascii="Arial" w:hAnsi="Arial" w:cs="Arial"/>
          <w:sz w:val="22"/>
          <w:szCs w:val="22"/>
        </w:rPr>
        <w:tab/>
        <w:t>be no Annual Parish meeting</w:t>
      </w:r>
      <w:r w:rsidR="000F6775">
        <w:rPr>
          <w:rFonts w:ascii="Arial" w:hAnsi="Arial" w:cs="Arial"/>
          <w:sz w:val="22"/>
          <w:szCs w:val="22"/>
        </w:rPr>
        <w:t xml:space="preserve"> this year.</w:t>
      </w:r>
    </w:p>
    <w:p w14:paraId="5C6BD3F3" w14:textId="0B1C145A" w:rsidR="00AA548A" w:rsidRDefault="00AA548A" w:rsidP="00236426">
      <w:pPr>
        <w:widowControl w:val="0"/>
        <w:tabs>
          <w:tab w:val="left" w:pos="0"/>
        </w:tabs>
        <w:autoSpaceDE w:val="0"/>
        <w:rPr>
          <w:rFonts w:ascii="Arial" w:hAnsi="Arial" w:cs="Arial"/>
          <w:bCs/>
          <w:sz w:val="22"/>
          <w:szCs w:val="22"/>
        </w:rPr>
      </w:pPr>
    </w:p>
    <w:p w14:paraId="3CB38098" w14:textId="77777777" w:rsidR="00236426" w:rsidRDefault="00236426" w:rsidP="00236426">
      <w:pPr>
        <w:widowControl w:val="0"/>
        <w:tabs>
          <w:tab w:val="left" w:pos="0"/>
        </w:tabs>
        <w:autoSpaceDE w:val="0"/>
        <w:rPr>
          <w:rFonts w:ascii="Arial" w:hAnsi="Arial" w:cs="Arial"/>
          <w:bCs/>
          <w:sz w:val="22"/>
          <w:szCs w:val="22"/>
        </w:rPr>
      </w:pPr>
    </w:p>
    <w:p w14:paraId="1935EC26" w14:textId="460DED44" w:rsidR="00454398" w:rsidRDefault="00A856B6" w:rsidP="00B80ECD">
      <w:pPr>
        <w:widowControl w:val="0"/>
        <w:tabs>
          <w:tab w:val="left" w:pos="0"/>
        </w:tabs>
        <w:autoSpaceDE w:val="0"/>
        <w:ind w:left="1440" w:hanging="1440"/>
        <w:rPr>
          <w:rFonts w:ascii="Arial" w:hAnsi="Arial" w:cs="Arial"/>
          <w:bCs/>
          <w:sz w:val="22"/>
          <w:szCs w:val="22"/>
        </w:rPr>
      </w:pPr>
      <w:r>
        <w:rPr>
          <w:rFonts w:ascii="Arial" w:hAnsi="Arial" w:cs="Arial"/>
          <w:b/>
          <w:sz w:val="22"/>
          <w:szCs w:val="22"/>
        </w:rPr>
        <w:tab/>
      </w:r>
    </w:p>
    <w:p w14:paraId="5C730083" w14:textId="4E5D78A1" w:rsidR="00454398" w:rsidRDefault="00454398" w:rsidP="00BC6CE3">
      <w:pPr>
        <w:widowControl w:val="0"/>
        <w:tabs>
          <w:tab w:val="left" w:pos="0"/>
        </w:tabs>
        <w:autoSpaceDE w:val="0"/>
        <w:ind w:left="1440" w:hanging="1440"/>
        <w:rPr>
          <w:rFonts w:ascii="Arial" w:hAnsi="Arial" w:cs="Arial"/>
          <w:b/>
          <w:sz w:val="22"/>
          <w:szCs w:val="22"/>
        </w:rPr>
      </w:pPr>
      <w:r>
        <w:rPr>
          <w:rFonts w:ascii="Arial" w:hAnsi="Arial" w:cs="Arial"/>
          <w:b/>
          <w:sz w:val="22"/>
          <w:szCs w:val="22"/>
        </w:rPr>
        <w:t>0</w:t>
      </w:r>
      <w:r w:rsidR="00C62C95">
        <w:rPr>
          <w:rFonts w:ascii="Arial" w:hAnsi="Arial" w:cs="Arial"/>
          <w:b/>
          <w:sz w:val="22"/>
          <w:szCs w:val="22"/>
        </w:rPr>
        <w:t>4</w:t>
      </w:r>
      <w:r>
        <w:rPr>
          <w:rFonts w:ascii="Arial" w:hAnsi="Arial" w:cs="Arial"/>
          <w:b/>
          <w:sz w:val="22"/>
          <w:szCs w:val="22"/>
        </w:rPr>
        <w:t>.21.0</w:t>
      </w:r>
      <w:r w:rsidR="00C62C95">
        <w:rPr>
          <w:rFonts w:ascii="Arial" w:hAnsi="Arial" w:cs="Arial"/>
          <w:b/>
          <w:sz w:val="22"/>
          <w:szCs w:val="22"/>
        </w:rPr>
        <w:t>53</w:t>
      </w:r>
      <w:r>
        <w:rPr>
          <w:rFonts w:ascii="Arial" w:hAnsi="Arial" w:cs="Arial"/>
          <w:b/>
          <w:sz w:val="22"/>
          <w:szCs w:val="22"/>
        </w:rPr>
        <w:tab/>
        <w:t>Public Forum:</w:t>
      </w:r>
    </w:p>
    <w:p w14:paraId="72E98A75" w14:textId="60FEB866" w:rsidR="00C62C95" w:rsidRDefault="00C62C95" w:rsidP="00BC6CE3">
      <w:pPr>
        <w:widowControl w:val="0"/>
        <w:tabs>
          <w:tab w:val="left" w:pos="0"/>
        </w:tabs>
        <w:autoSpaceDE w:val="0"/>
        <w:ind w:left="1440" w:hanging="1440"/>
        <w:rPr>
          <w:rFonts w:ascii="Arial" w:hAnsi="Arial" w:cs="Arial"/>
          <w:bCs/>
          <w:sz w:val="22"/>
          <w:szCs w:val="22"/>
        </w:rPr>
      </w:pPr>
      <w:r>
        <w:rPr>
          <w:rFonts w:ascii="Arial" w:hAnsi="Arial" w:cs="Arial"/>
          <w:b/>
          <w:sz w:val="22"/>
          <w:szCs w:val="22"/>
        </w:rPr>
        <w:tab/>
      </w:r>
      <w:r w:rsidR="009D6CE7" w:rsidRPr="009D6CE7">
        <w:rPr>
          <w:rFonts w:ascii="Arial" w:hAnsi="Arial" w:cs="Arial"/>
          <w:bCs/>
          <w:sz w:val="22"/>
          <w:szCs w:val="22"/>
        </w:rPr>
        <w:t>A resident suggested that a s</w:t>
      </w:r>
      <w:r w:rsidR="009D6CE7">
        <w:rPr>
          <w:rFonts w:ascii="Arial" w:hAnsi="Arial" w:cs="Arial"/>
          <w:bCs/>
          <w:sz w:val="22"/>
          <w:szCs w:val="22"/>
        </w:rPr>
        <w:t xml:space="preserve">ingle kerb </w:t>
      </w:r>
      <w:r w:rsidR="005B55AB">
        <w:rPr>
          <w:rFonts w:ascii="Arial" w:hAnsi="Arial" w:cs="Arial"/>
          <w:bCs/>
          <w:sz w:val="22"/>
          <w:szCs w:val="22"/>
        </w:rPr>
        <w:t xml:space="preserve">opposite Tesco would provide a visual deterrent to some, but sometimes it has </w:t>
      </w:r>
    </w:p>
    <w:p w14:paraId="26F50CA7" w14:textId="5E1AAF47" w:rsidR="005B55AB" w:rsidRPr="009D6CE7" w:rsidRDefault="005B55AB" w:rsidP="00BC6CE3">
      <w:pPr>
        <w:widowControl w:val="0"/>
        <w:tabs>
          <w:tab w:val="left" w:pos="0"/>
        </w:tabs>
        <w:autoSpaceDE w:val="0"/>
        <w:ind w:left="1440" w:hanging="1440"/>
        <w:rPr>
          <w:rFonts w:ascii="Arial" w:hAnsi="Arial" w:cs="Arial"/>
          <w:bCs/>
          <w:sz w:val="22"/>
          <w:szCs w:val="22"/>
        </w:rPr>
      </w:pPr>
      <w:r>
        <w:rPr>
          <w:rFonts w:ascii="Arial" w:hAnsi="Arial" w:cs="Arial"/>
          <w:bCs/>
          <w:sz w:val="22"/>
          <w:szCs w:val="22"/>
        </w:rPr>
        <w:tab/>
      </w:r>
      <w:r w:rsidR="001E6D56">
        <w:rPr>
          <w:rFonts w:ascii="Arial" w:hAnsi="Arial" w:cs="Arial"/>
          <w:bCs/>
          <w:sz w:val="22"/>
          <w:szCs w:val="22"/>
        </w:rPr>
        <w:t>t</w:t>
      </w:r>
      <w:r>
        <w:rPr>
          <w:rFonts w:ascii="Arial" w:hAnsi="Arial" w:cs="Arial"/>
          <w:bCs/>
          <w:sz w:val="22"/>
          <w:szCs w:val="22"/>
        </w:rPr>
        <w:t xml:space="preserve">o be </w:t>
      </w:r>
      <w:r w:rsidR="00324397">
        <w:rPr>
          <w:rFonts w:ascii="Arial" w:hAnsi="Arial" w:cs="Arial"/>
          <w:bCs/>
          <w:sz w:val="22"/>
          <w:szCs w:val="22"/>
        </w:rPr>
        <w:t xml:space="preserve">accepted that there </w:t>
      </w:r>
      <w:r w:rsidR="000A25D3">
        <w:rPr>
          <w:rFonts w:ascii="Arial" w:hAnsi="Arial" w:cs="Arial"/>
          <w:bCs/>
          <w:sz w:val="22"/>
          <w:szCs w:val="22"/>
        </w:rPr>
        <w:t>is not</w:t>
      </w:r>
      <w:r w:rsidR="00324397">
        <w:rPr>
          <w:rFonts w:ascii="Arial" w:hAnsi="Arial" w:cs="Arial"/>
          <w:bCs/>
          <w:sz w:val="22"/>
          <w:szCs w:val="22"/>
        </w:rPr>
        <w:t xml:space="preserve"> an answer to everything. It would be a deterrent to some but not all.</w:t>
      </w:r>
    </w:p>
    <w:p w14:paraId="5D63303F" w14:textId="17782B4F" w:rsidR="00454398" w:rsidRDefault="00454398" w:rsidP="00BC6CE3">
      <w:pPr>
        <w:widowControl w:val="0"/>
        <w:tabs>
          <w:tab w:val="left" w:pos="0"/>
        </w:tabs>
        <w:autoSpaceDE w:val="0"/>
        <w:ind w:left="1440" w:hanging="1440"/>
        <w:rPr>
          <w:rFonts w:ascii="Arial" w:hAnsi="Arial" w:cs="Arial"/>
          <w:bCs/>
          <w:sz w:val="22"/>
          <w:szCs w:val="22"/>
        </w:rPr>
      </w:pPr>
      <w:r>
        <w:rPr>
          <w:rFonts w:ascii="Arial" w:hAnsi="Arial" w:cs="Arial"/>
          <w:b/>
          <w:sz w:val="22"/>
          <w:szCs w:val="22"/>
        </w:rPr>
        <w:tab/>
      </w:r>
    </w:p>
    <w:p w14:paraId="426D773E" w14:textId="77777777" w:rsidR="00734B0E" w:rsidRDefault="00734B0E" w:rsidP="00BC6CE3">
      <w:pPr>
        <w:widowControl w:val="0"/>
        <w:tabs>
          <w:tab w:val="left" w:pos="0"/>
        </w:tabs>
        <w:autoSpaceDE w:val="0"/>
        <w:ind w:left="1440" w:hanging="1440"/>
        <w:rPr>
          <w:rFonts w:ascii="Arial" w:hAnsi="Arial" w:cs="Arial"/>
          <w:bCs/>
          <w:sz w:val="22"/>
          <w:szCs w:val="22"/>
        </w:rPr>
      </w:pPr>
    </w:p>
    <w:p w14:paraId="1E4F0617" w14:textId="59AA5478" w:rsidR="00454398" w:rsidRDefault="001E6D56" w:rsidP="00BC6CE3">
      <w:pPr>
        <w:widowControl w:val="0"/>
        <w:tabs>
          <w:tab w:val="left" w:pos="0"/>
        </w:tabs>
        <w:autoSpaceDE w:val="0"/>
        <w:ind w:left="1440" w:hanging="1440"/>
        <w:rPr>
          <w:rFonts w:ascii="Arial" w:hAnsi="Arial" w:cs="Arial"/>
          <w:bCs/>
          <w:sz w:val="20"/>
          <w:szCs w:val="20"/>
        </w:rPr>
      </w:pPr>
      <w:r>
        <w:rPr>
          <w:rFonts w:ascii="Arial" w:hAnsi="Arial" w:cs="Arial"/>
          <w:bCs/>
          <w:sz w:val="20"/>
          <w:szCs w:val="20"/>
        </w:rPr>
        <w:t>Meeting closed 9.16 pm</w:t>
      </w:r>
    </w:p>
    <w:p w14:paraId="71CA0FAF" w14:textId="6FC8AA3A" w:rsidR="007F2AF0" w:rsidRDefault="007F2AF0" w:rsidP="00BC6CE3">
      <w:pPr>
        <w:widowControl w:val="0"/>
        <w:tabs>
          <w:tab w:val="left" w:pos="0"/>
        </w:tabs>
        <w:autoSpaceDE w:val="0"/>
        <w:ind w:left="1440" w:hanging="1440"/>
        <w:rPr>
          <w:rFonts w:ascii="Arial" w:hAnsi="Arial" w:cs="Arial"/>
          <w:bCs/>
          <w:sz w:val="20"/>
          <w:szCs w:val="20"/>
        </w:rPr>
      </w:pPr>
    </w:p>
    <w:p w14:paraId="538A0029" w14:textId="77777777" w:rsidR="007F2AF0" w:rsidRDefault="007F2AF0" w:rsidP="007F2AF0"/>
    <w:p w14:paraId="08CE0147" w14:textId="77777777" w:rsidR="00734B0E" w:rsidRDefault="00734B0E" w:rsidP="00BC6CE3">
      <w:pPr>
        <w:widowControl w:val="0"/>
        <w:tabs>
          <w:tab w:val="left" w:pos="0"/>
        </w:tabs>
        <w:autoSpaceDE w:val="0"/>
        <w:ind w:left="1440" w:hanging="1440"/>
        <w:rPr>
          <w:rFonts w:ascii="Arial" w:hAnsi="Arial" w:cs="Arial"/>
          <w:bCs/>
          <w:sz w:val="20"/>
          <w:szCs w:val="20"/>
        </w:rPr>
      </w:pPr>
    </w:p>
    <w:p w14:paraId="5BCD42C9" w14:textId="6C8803F1" w:rsidR="00454398" w:rsidRDefault="00454398" w:rsidP="00BC6CE3">
      <w:pPr>
        <w:widowControl w:val="0"/>
        <w:tabs>
          <w:tab w:val="left" w:pos="0"/>
        </w:tabs>
        <w:autoSpaceDE w:val="0"/>
        <w:ind w:left="1440" w:hanging="1440"/>
        <w:rPr>
          <w:rFonts w:ascii="Arial" w:hAnsi="Arial" w:cs="Arial"/>
          <w:bCs/>
          <w:sz w:val="20"/>
          <w:szCs w:val="20"/>
        </w:rPr>
      </w:pPr>
    </w:p>
    <w:p w14:paraId="7D01CC10" w14:textId="77777777" w:rsidR="00454398" w:rsidRDefault="009E5650" w:rsidP="009C4DFF">
      <w:pPr>
        <w:rPr>
          <w:rFonts w:ascii="Arial" w:hAnsi="Arial" w:cs="Arial"/>
          <w:b/>
          <w:bCs/>
          <w:sz w:val="22"/>
          <w:szCs w:val="22"/>
        </w:rPr>
      </w:pPr>
      <w:r w:rsidRPr="009E5650">
        <w:rPr>
          <w:rFonts w:ascii="Arial" w:hAnsi="Arial" w:cs="Arial"/>
          <w:b/>
          <w:bCs/>
        </w:rPr>
        <w:t>Chairman’s Signature</w:t>
      </w:r>
      <w:r>
        <w:rPr>
          <w:rFonts w:ascii="Arial" w:hAnsi="Arial" w:cs="Arial"/>
          <w:b/>
          <w:bCs/>
        </w:rPr>
        <w:t>:</w:t>
      </w:r>
      <w:r w:rsidRPr="009E5650">
        <w:rPr>
          <w:rFonts w:ascii="Arial" w:hAnsi="Arial" w:cs="Arial"/>
          <w:b/>
          <w:bCs/>
        </w:rPr>
        <w:tab/>
      </w:r>
      <w:r w:rsidRPr="009E5650">
        <w:rPr>
          <w:rFonts w:ascii="Arial" w:hAnsi="Arial" w:cs="Arial"/>
          <w:b/>
          <w:bCs/>
        </w:rPr>
        <w:tab/>
      </w:r>
      <w:r w:rsidRPr="009E5650">
        <w:rPr>
          <w:rFonts w:ascii="Arial" w:hAnsi="Arial" w:cs="Arial"/>
          <w:b/>
          <w:bCs/>
        </w:rPr>
        <w:tab/>
      </w:r>
      <w:r w:rsidRPr="009E5650">
        <w:rPr>
          <w:rFonts w:ascii="Arial" w:hAnsi="Arial" w:cs="Arial"/>
          <w:b/>
          <w:bCs/>
        </w:rPr>
        <w:tab/>
      </w:r>
      <w:r w:rsidRPr="009E565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E5650">
        <w:rPr>
          <w:rFonts w:ascii="Arial" w:hAnsi="Arial" w:cs="Arial"/>
          <w:b/>
          <w:bCs/>
        </w:rPr>
        <w:t>Date</w:t>
      </w:r>
      <w:r>
        <w:rPr>
          <w:rFonts w:ascii="Arial" w:hAnsi="Arial" w:cs="Arial"/>
          <w:b/>
          <w:bCs/>
        </w:rPr>
        <w:t>:</w:t>
      </w:r>
    </w:p>
    <w:p w14:paraId="6681DDC7" w14:textId="77777777" w:rsidR="00D1604A" w:rsidRDefault="00D1604A" w:rsidP="009C4DFF">
      <w:pPr>
        <w:rPr>
          <w:rFonts w:ascii="Arial" w:hAnsi="Arial" w:cs="Arial"/>
          <w:b/>
          <w:bCs/>
          <w:sz w:val="22"/>
          <w:szCs w:val="22"/>
        </w:rPr>
      </w:pPr>
    </w:p>
    <w:p w14:paraId="0EC6C4B1" w14:textId="6EF43439" w:rsidR="00D1604A" w:rsidRDefault="00D1604A" w:rsidP="009C4DFF">
      <w:pPr>
        <w:rPr>
          <w:rFonts w:ascii="Arial" w:hAnsi="Arial" w:cs="Arial"/>
          <w:b/>
          <w:bCs/>
          <w:sz w:val="22"/>
          <w:szCs w:val="22"/>
        </w:rPr>
      </w:pPr>
    </w:p>
    <w:p w14:paraId="2984574F" w14:textId="55163B0E" w:rsidR="00734B0E" w:rsidRDefault="00734B0E" w:rsidP="009C4DFF">
      <w:pPr>
        <w:rPr>
          <w:rFonts w:ascii="Arial" w:hAnsi="Arial" w:cs="Arial"/>
          <w:b/>
          <w:bCs/>
          <w:sz w:val="22"/>
          <w:szCs w:val="22"/>
        </w:rPr>
      </w:pPr>
    </w:p>
    <w:p w14:paraId="50E45B41" w14:textId="09F0E137" w:rsidR="00734B0E" w:rsidRDefault="000A25D3" w:rsidP="009C4DFF">
      <w:pPr>
        <w:rPr>
          <w:rFonts w:ascii="Arial" w:hAnsi="Arial" w:cs="Arial"/>
          <w:b/>
          <w:bCs/>
          <w:sz w:val="22"/>
          <w:szCs w:val="22"/>
        </w:rPr>
      </w:pPr>
      <w:r>
        <w:rPr>
          <w:rFonts w:ascii="Arial" w:hAnsi="Arial" w:cs="Arial"/>
          <w:b/>
          <w:bCs/>
          <w:sz w:val="22"/>
          <w:szCs w:val="22"/>
        </w:rPr>
        <w:t>Appendix A</w:t>
      </w:r>
    </w:p>
    <w:p w14:paraId="78FCB892" w14:textId="67C5DAF1" w:rsidR="000A25D3" w:rsidRDefault="000A25D3" w:rsidP="009C4DFF">
      <w:pPr>
        <w:rPr>
          <w:rFonts w:ascii="Arial" w:hAnsi="Arial" w:cs="Arial"/>
          <w:b/>
          <w:bCs/>
          <w:sz w:val="22"/>
          <w:szCs w:val="22"/>
        </w:rPr>
      </w:pPr>
    </w:p>
    <w:p w14:paraId="73554D70" w14:textId="77777777" w:rsidR="00FC24EF" w:rsidRDefault="00FC24EF" w:rsidP="00FC24EF">
      <w:pPr>
        <w:rPr>
          <w:rFonts w:ascii="Arial" w:hAnsi="Arial"/>
          <w:b/>
          <w:u w:val="single"/>
          <w:lang w:val="en-GB"/>
        </w:rPr>
      </w:pPr>
      <w:r>
        <w:rPr>
          <w:rFonts w:ascii="Arial" w:hAnsi="Arial"/>
          <w:b/>
          <w:u w:val="single"/>
        </w:rPr>
        <w:t>TENDRING LEISURE CENTRES SET OUT ROAD MAP FOR RE-OPENING</w:t>
      </w:r>
    </w:p>
    <w:p w14:paraId="2A88A9B1" w14:textId="77777777" w:rsidR="00FC24EF" w:rsidRDefault="00FC24EF" w:rsidP="00FC24EF">
      <w:pPr>
        <w:rPr>
          <w:rFonts w:ascii="Arial" w:hAnsi="Arial"/>
        </w:rPr>
      </w:pPr>
      <w:r>
        <w:rPr>
          <w:rFonts w:ascii="Arial" w:hAnsi="Arial"/>
        </w:rPr>
        <w:t>Leisure centers in Tendring are and will bel re-open, in line with the government roadmap.</w:t>
      </w:r>
    </w:p>
    <w:p w14:paraId="57E2A345" w14:textId="77777777" w:rsidR="00FC24EF" w:rsidRDefault="00FC24EF" w:rsidP="00FC24EF">
      <w:pPr>
        <w:rPr>
          <w:rFonts w:ascii="Arial" w:hAnsi="Arial"/>
        </w:rPr>
      </w:pPr>
      <w:r>
        <w:rPr>
          <w:rFonts w:ascii="Arial" w:hAnsi="Arial"/>
        </w:rPr>
        <w:t>From 29 March outdoor grass sports pitches are available to book in line with the requirements of each sport’s national body, the re-opening of further leisure services is subject to the roadmap ‘not before’ dates and may change depending on the situation.</w:t>
      </w:r>
    </w:p>
    <w:p w14:paraId="2C9E8235" w14:textId="77777777" w:rsidR="00FC24EF" w:rsidRDefault="00FC24EF" w:rsidP="00FC24EF">
      <w:pPr>
        <w:rPr>
          <w:rFonts w:ascii="Arial" w:hAnsi="Arial"/>
        </w:rPr>
      </w:pPr>
      <w:r>
        <w:rPr>
          <w:rFonts w:ascii="Arial" w:hAnsi="Arial"/>
        </w:rPr>
        <w:t>Leisure Centers are to re-open from 12 April, offering gym sessions, lane and family swimming plus junior swim lessons, and youth or disabled club activities. Racket sports are also permitted for single households or bubbles, with the exception of squash.</w:t>
      </w:r>
    </w:p>
    <w:p w14:paraId="57F5F38F" w14:textId="77777777" w:rsidR="00FC24EF" w:rsidRDefault="00FC24EF" w:rsidP="00FC24EF">
      <w:pPr>
        <w:rPr>
          <w:rFonts w:ascii="Arial" w:hAnsi="Arial"/>
        </w:rPr>
      </w:pPr>
      <w:r>
        <w:rPr>
          <w:rFonts w:ascii="Arial" w:hAnsi="Arial"/>
        </w:rPr>
        <w:t>From the 17th of May fitness classes will resume as will adult swimming lessons, and the flume at Walton-on-the-Naze Lifestyles can be used again. Racket sports are expected to be open under the rule of six, except squash – where national body guidance is awaited.</w:t>
      </w:r>
    </w:p>
    <w:p w14:paraId="118D99A8" w14:textId="77777777" w:rsidR="00FC24EF" w:rsidRDefault="00FC24EF" w:rsidP="00FC24EF">
      <w:pPr>
        <w:rPr>
          <w:rFonts w:ascii="Arial" w:hAnsi="Arial"/>
        </w:rPr>
      </w:pPr>
      <w:r>
        <w:rPr>
          <w:rFonts w:ascii="Arial" w:hAnsi="Arial"/>
        </w:rPr>
        <w:t>Existing leisure memberships will be free for April and May, as the January payment taken before lockdown was introduced will cover the costs. From June, memberships will be at 75% rate. Annual memberships have been extended to account for the months of closure.</w:t>
      </w:r>
    </w:p>
    <w:p w14:paraId="004C7A4E" w14:textId="77777777" w:rsidR="00FC24EF" w:rsidRDefault="00FC24EF" w:rsidP="00FC24EF">
      <w:pPr>
        <w:rPr>
          <w:rFonts w:ascii="Arial" w:hAnsi="Arial"/>
        </w:rPr>
      </w:pPr>
    </w:p>
    <w:p w14:paraId="10FCC5A0" w14:textId="77777777" w:rsidR="00FC24EF" w:rsidRDefault="00FC24EF" w:rsidP="00FC24EF">
      <w:pPr>
        <w:rPr>
          <w:rFonts w:ascii="Arial" w:hAnsi="Arial"/>
          <w:b/>
          <w:bCs/>
          <w:u w:val="single"/>
        </w:rPr>
      </w:pPr>
      <w:r>
        <w:rPr>
          <w:rFonts w:ascii="Arial" w:hAnsi="Arial"/>
          <w:b/>
          <w:bCs/>
          <w:u w:val="single"/>
        </w:rPr>
        <w:t>THE NEW A120 – A 133 LINK ROAD</w:t>
      </w:r>
    </w:p>
    <w:p w14:paraId="4C3642F3" w14:textId="77777777" w:rsidR="00FC24EF" w:rsidRDefault="00FC24EF" w:rsidP="00FC24EF">
      <w:pPr>
        <w:rPr>
          <w:rFonts w:ascii="Arial" w:hAnsi="Arial" w:cs="Arial"/>
          <w:color w:val="000000"/>
        </w:rPr>
      </w:pPr>
      <w:r>
        <w:rPr>
          <w:rFonts w:ascii="Arial" w:hAnsi="Arial"/>
        </w:rPr>
        <w:lastRenderedPageBreak/>
        <w:t xml:space="preserve">I appreciate that highways is Alan’s area but in case you were not aware I thought you would be interested in the information relating to the new Link Road from Tendring’s perspective. A virtual exhibition for the proposals is available to view at </w:t>
      </w:r>
      <w:hyperlink r:id="rId8" w:history="1">
        <w:r>
          <w:rPr>
            <w:rStyle w:val="Hyperlink"/>
            <w:rFonts w:ascii="Arial" w:hAnsi="Arial" w:cs="Arial"/>
          </w:rPr>
          <w:t>www.essex.gov.uk/link-road-and-rapid-transit</w:t>
        </w:r>
      </w:hyperlink>
      <w:r>
        <w:rPr>
          <w:rFonts w:ascii="Arial" w:hAnsi="Arial" w:cs="Arial"/>
          <w:color w:val="000000"/>
        </w:rPr>
        <w:t xml:space="preserve"> A planning application is due to be submitted at the end of this month.</w:t>
      </w:r>
    </w:p>
    <w:p w14:paraId="58B3327C" w14:textId="77777777" w:rsidR="00FC24EF" w:rsidRPr="00A842E4" w:rsidRDefault="00FC24EF" w:rsidP="00FC24EF">
      <w:pPr>
        <w:rPr>
          <w:rFonts w:ascii="Arial" w:hAnsi="Arial" w:cs="Arial"/>
          <w:color w:val="000000"/>
        </w:rPr>
      </w:pPr>
    </w:p>
    <w:p w14:paraId="6DA492AA" w14:textId="77777777" w:rsidR="00FC24EF" w:rsidRDefault="00FC24EF" w:rsidP="00FC24EF">
      <w:pPr>
        <w:rPr>
          <w:rFonts w:ascii="Arial" w:hAnsi="Arial"/>
          <w:b/>
          <w:u w:val="single"/>
          <w:lang w:val="en-GB"/>
        </w:rPr>
      </w:pPr>
      <w:r>
        <w:rPr>
          <w:rFonts w:ascii="Arial" w:hAnsi="Arial"/>
          <w:b/>
          <w:u w:val="single"/>
        </w:rPr>
        <w:t>NEW HOMES IN JAYWICK SANDS GO ON THE MARKET</w:t>
      </w:r>
    </w:p>
    <w:p w14:paraId="5D9B78DF" w14:textId="77777777" w:rsidR="00FC24EF" w:rsidRDefault="00FC24EF" w:rsidP="00FC24EF">
      <w:pPr>
        <w:rPr>
          <w:rFonts w:ascii="Arial" w:hAnsi="Arial"/>
        </w:rPr>
      </w:pPr>
      <w:r>
        <w:rPr>
          <w:rFonts w:ascii="Arial" w:hAnsi="Arial"/>
        </w:rPr>
        <w:t>The ten new homes in Jaywick Sands have been completed.</w:t>
      </w:r>
    </w:p>
    <w:p w14:paraId="3078D941" w14:textId="77777777" w:rsidR="00FC24EF" w:rsidRDefault="00FC24EF" w:rsidP="00FC24EF">
      <w:pPr>
        <w:rPr>
          <w:rFonts w:ascii="Arial" w:hAnsi="Arial"/>
        </w:rPr>
      </w:pPr>
      <w:r>
        <w:rPr>
          <w:rFonts w:ascii="Arial" w:hAnsi="Arial"/>
        </w:rPr>
        <w:t>Five of the new homes in Lotus Way will be council housing, and tenants are being identified for the properties in the coming weeks, while the other five houses will be sold.</w:t>
      </w:r>
    </w:p>
    <w:p w14:paraId="27336F14" w14:textId="77777777" w:rsidR="00FC24EF" w:rsidRDefault="00FC24EF" w:rsidP="00FC24EF">
      <w:pPr>
        <w:rPr>
          <w:rFonts w:ascii="Arial" w:hAnsi="Arial"/>
        </w:rPr>
      </w:pPr>
      <w:r>
        <w:rPr>
          <w:rFonts w:ascii="Arial" w:hAnsi="Arial"/>
        </w:rPr>
        <w:t>TDC has adopted a Local Lettings and Sales Policy for the houses, meaning priority for the council homes will be given to people from the local area. Meanwhile the properties for sale will be prioritised for local people and key workers.</w:t>
      </w:r>
    </w:p>
    <w:p w14:paraId="7B390B48" w14:textId="77777777" w:rsidR="00FC24EF" w:rsidRDefault="00FC24EF" w:rsidP="00FC24EF">
      <w:pPr>
        <w:rPr>
          <w:rFonts w:ascii="Arial" w:hAnsi="Arial"/>
        </w:rPr>
      </w:pPr>
      <w:r>
        <w:rPr>
          <w:rFonts w:ascii="Arial" w:hAnsi="Arial"/>
        </w:rPr>
        <w:t>Opposite the housing development, work is underway on a £2million scheme for a covered market and business units. Ecological surveys have begun on the site as part of the Essex County Council and TDC initiative, being led by HAT Projects.</w:t>
      </w:r>
    </w:p>
    <w:p w14:paraId="5672D220" w14:textId="77777777" w:rsidR="00FC24EF" w:rsidRDefault="00FC24EF" w:rsidP="00FC24EF">
      <w:pPr>
        <w:rPr>
          <w:rFonts w:ascii="Arial" w:hAnsi="Arial"/>
        </w:rPr>
      </w:pPr>
      <w:r>
        <w:rPr>
          <w:rFonts w:ascii="Arial" w:hAnsi="Arial"/>
        </w:rPr>
        <w:t>The market project received £1.972m from the South East Local Enterprise Partnership (SELEP) from the Getting Building Fund (GBF).</w:t>
      </w:r>
    </w:p>
    <w:p w14:paraId="0DF3F0F7" w14:textId="77777777" w:rsidR="00FC24EF" w:rsidRDefault="00FC24EF" w:rsidP="00FC24EF">
      <w:pPr>
        <w:rPr>
          <w:rFonts w:ascii="Arial" w:hAnsi="Arial"/>
        </w:rPr>
      </w:pPr>
      <w:r>
        <w:rPr>
          <w:rFonts w:ascii="Arial" w:hAnsi="Arial"/>
        </w:rPr>
        <w:t>TDC has also committed, through its Housing Strategy, to building 100 further homes in Jaywick Sands.</w:t>
      </w:r>
    </w:p>
    <w:p w14:paraId="626FF750" w14:textId="77777777" w:rsidR="00FC24EF" w:rsidRPr="00A842E4" w:rsidRDefault="00FC24EF" w:rsidP="00FC24EF">
      <w:pPr>
        <w:rPr>
          <w:rFonts w:ascii="Arial" w:hAnsi="Arial"/>
        </w:rPr>
      </w:pPr>
    </w:p>
    <w:p w14:paraId="00C4833C" w14:textId="77777777" w:rsidR="00FC24EF" w:rsidRDefault="00FC24EF" w:rsidP="00FC24EF">
      <w:pPr>
        <w:rPr>
          <w:rFonts w:ascii="Arial" w:hAnsi="Arial"/>
          <w:b/>
          <w:u w:val="single"/>
          <w:lang w:val="en-GB"/>
        </w:rPr>
      </w:pPr>
      <w:r>
        <w:rPr>
          <w:rFonts w:ascii="Arial" w:hAnsi="Arial"/>
          <w:b/>
          <w:u w:val="single"/>
        </w:rPr>
        <w:t>NO CHANGES TO WASTE COLLECTIONS OVER BANK HOLIDAY WEEKEND</w:t>
      </w:r>
    </w:p>
    <w:p w14:paraId="0DEB444E" w14:textId="77777777" w:rsidR="00FC24EF" w:rsidRDefault="00FC24EF" w:rsidP="00FC24EF">
      <w:pPr>
        <w:rPr>
          <w:rFonts w:ascii="Arial" w:hAnsi="Arial"/>
        </w:rPr>
      </w:pPr>
      <w:r>
        <w:rPr>
          <w:rFonts w:ascii="Arial" w:hAnsi="Arial"/>
        </w:rPr>
        <w:t>Residents are being reminded that there are no changes to waste and recycling collections over the April bank holiday weekend.</w:t>
      </w:r>
    </w:p>
    <w:p w14:paraId="15A81DF6" w14:textId="77777777" w:rsidR="00FC24EF" w:rsidRDefault="00FC24EF" w:rsidP="00FC24EF">
      <w:pPr>
        <w:rPr>
          <w:rFonts w:ascii="Arial" w:hAnsi="Arial"/>
        </w:rPr>
      </w:pPr>
      <w:r>
        <w:rPr>
          <w:rFonts w:ascii="Arial" w:hAnsi="Arial"/>
        </w:rPr>
        <w:t>Previously a bank holiday would have meant changes to households’ collection days, but with the new waste service which fully rolled out during the summer of 2019 this will no longer happen.</w:t>
      </w:r>
    </w:p>
    <w:p w14:paraId="42C82986" w14:textId="77777777" w:rsidR="0082017D" w:rsidRDefault="0082017D" w:rsidP="0082017D">
      <w:pPr>
        <w:rPr>
          <w:rFonts w:ascii="Lucida Calligraphy" w:hAnsi="Lucida Calligraphy" w:cs="Arial"/>
        </w:rPr>
      </w:pPr>
      <w:r>
        <w:rPr>
          <w:rFonts w:ascii="Lucida Calligraphy" w:hAnsi="Lucida Calligraphy" w:cs="Arial"/>
        </w:rPr>
        <w:t>Lynda</w:t>
      </w:r>
    </w:p>
    <w:p w14:paraId="13EDC97B" w14:textId="77777777" w:rsidR="0082017D" w:rsidRPr="007674DC" w:rsidRDefault="0082017D" w:rsidP="0082017D">
      <w:pPr>
        <w:rPr>
          <w:rFonts w:ascii="Lucida Calligraphy" w:hAnsi="Lucida Calligraphy" w:cs="Arial"/>
        </w:rPr>
      </w:pPr>
      <w:r>
        <w:rPr>
          <w:rFonts w:ascii="Times New Roman" w:hAnsi="Times New Roman"/>
          <w:color w:val="2F5496"/>
          <w:lang w:eastAsia="en-GB"/>
        </w:rPr>
        <w:t>Cllr. Lynda McWilliams</w:t>
      </w:r>
    </w:p>
    <w:p w14:paraId="24573852" w14:textId="77777777" w:rsidR="0082017D" w:rsidRDefault="0082017D" w:rsidP="0082017D">
      <w:pPr>
        <w:rPr>
          <w:rFonts w:ascii="Times New Roman" w:hAnsi="Times New Roman"/>
          <w:color w:val="538135"/>
          <w:lang w:eastAsia="en-GB"/>
        </w:rPr>
      </w:pPr>
      <w:r>
        <w:rPr>
          <w:rFonts w:ascii="Times New Roman" w:hAnsi="Times New Roman"/>
          <w:color w:val="538135"/>
          <w:lang w:eastAsia="en-GB"/>
        </w:rPr>
        <w:t>Ward Councillor to the Parishes of Great Bentley Frating and Little Bentley</w:t>
      </w:r>
    </w:p>
    <w:p w14:paraId="411863F3" w14:textId="77777777" w:rsidR="0082017D" w:rsidRPr="00E258CE" w:rsidRDefault="0082017D" w:rsidP="0082017D">
      <w:pPr>
        <w:rPr>
          <w:rFonts w:ascii="Times New Roman" w:hAnsi="Times New Roman"/>
          <w:color w:val="538135"/>
          <w:lang w:eastAsia="en-GB"/>
        </w:rPr>
      </w:pPr>
      <w:r>
        <w:rPr>
          <w:rFonts w:ascii="Times New Roman" w:hAnsi="Times New Roman"/>
          <w:color w:val="538135"/>
          <w:lang w:eastAsia="en-GB"/>
        </w:rPr>
        <w:t>TDC Cabinet Member with the portfolio for Partnerships</w:t>
      </w:r>
    </w:p>
    <w:p w14:paraId="2BEFD2B3" w14:textId="12C7BE4A" w:rsidR="00FC24EF" w:rsidRDefault="00FC24EF" w:rsidP="00FC24EF">
      <w:pPr>
        <w:rPr>
          <w:rFonts w:ascii="Arial" w:hAnsi="Arial" w:cs="Arial"/>
        </w:rPr>
      </w:pPr>
    </w:p>
    <w:p w14:paraId="2C6D2C9D" w14:textId="77777777" w:rsidR="00FC24EF" w:rsidRDefault="00FC24EF" w:rsidP="009C4DFF">
      <w:pPr>
        <w:rPr>
          <w:rFonts w:ascii="Arial" w:hAnsi="Arial" w:cs="Arial"/>
          <w:b/>
          <w:bCs/>
          <w:sz w:val="22"/>
          <w:szCs w:val="22"/>
        </w:rPr>
      </w:pPr>
    </w:p>
    <w:p w14:paraId="4FC998B0" w14:textId="03F36B30" w:rsidR="00734B0E" w:rsidRDefault="00734B0E" w:rsidP="009C4DFF">
      <w:pPr>
        <w:rPr>
          <w:rFonts w:ascii="Arial" w:hAnsi="Arial" w:cs="Arial"/>
          <w:b/>
          <w:bCs/>
          <w:sz w:val="22"/>
          <w:szCs w:val="22"/>
        </w:rPr>
      </w:pPr>
    </w:p>
    <w:p w14:paraId="2C63BC59" w14:textId="093D66BF" w:rsidR="00734B0E" w:rsidRDefault="00734B0E" w:rsidP="009C4DFF">
      <w:pPr>
        <w:rPr>
          <w:rFonts w:ascii="Arial" w:hAnsi="Arial" w:cs="Arial"/>
          <w:b/>
          <w:bCs/>
          <w:sz w:val="22"/>
          <w:szCs w:val="22"/>
        </w:rPr>
      </w:pPr>
    </w:p>
    <w:p w14:paraId="139B5AA5" w14:textId="49F13AB1" w:rsidR="00734B0E" w:rsidRDefault="00734B0E" w:rsidP="009C4DFF">
      <w:pPr>
        <w:rPr>
          <w:rFonts w:ascii="Arial" w:hAnsi="Arial" w:cs="Arial"/>
          <w:b/>
          <w:bCs/>
          <w:sz w:val="22"/>
          <w:szCs w:val="22"/>
        </w:rPr>
      </w:pPr>
    </w:p>
    <w:p w14:paraId="46656E78" w14:textId="4F61B15E" w:rsidR="00734B0E" w:rsidRDefault="0082017D" w:rsidP="009C4DFF">
      <w:pPr>
        <w:rPr>
          <w:rFonts w:ascii="Arial" w:hAnsi="Arial" w:cs="Arial"/>
          <w:b/>
          <w:bCs/>
          <w:sz w:val="22"/>
          <w:szCs w:val="22"/>
        </w:rPr>
      </w:pPr>
      <w:r>
        <w:rPr>
          <w:rFonts w:ascii="Arial" w:hAnsi="Arial" w:cs="Arial"/>
          <w:b/>
          <w:bCs/>
          <w:sz w:val="22"/>
          <w:szCs w:val="22"/>
        </w:rPr>
        <w:lastRenderedPageBreak/>
        <w:t>Appendix B</w:t>
      </w:r>
    </w:p>
    <w:p w14:paraId="71DE3CC3" w14:textId="75CDE7F8" w:rsidR="0082017D" w:rsidRDefault="0082017D" w:rsidP="009C4DFF">
      <w:pPr>
        <w:rPr>
          <w:rFonts w:ascii="Arial" w:hAnsi="Arial" w:cs="Arial"/>
          <w:b/>
          <w:bCs/>
          <w:sz w:val="22"/>
          <w:szCs w:val="22"/>
        </w:rPr>
      </w:pPr>
    </w:p>
    <w:p w14:paraId="7748FAEB" w14:textId="77777777" w:rsidR="0082017D" w:rsidRDefault="0082017D" w:rsidP="009C4DFF">
      <w:pPr>
        <w:rPr>
          <w:rFonts w:ascii="Arial" w:hAnsi="Arial" w:cs="Arial"/>
          <w:b/>
          <w:bCs/>
          <w:sz w:val="22"/>
          <w:szCs w:val="22"/>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909"/>
        <w:gridCol w:w="53"/>
        <w:gridCol w:w="1905"/>
        <w:gridCol w:w="41"/>
        <w:gridCol w:w="2907"/>
        <w:gridCol w:w="81"/>
        <w:gridCol w:w="2896"/>
      </w:tblGrid>
      <w:tr w:rsidR="00716DED" w14:paraId="7C8BD8C1"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1975C258" w14:textId="77777777" w:rsidR="00716DED" w:rsidRDefault="00716DED">
            <w:pPr>
              <w:rPr>
                <w:rFonts w:ascii="Calibri" w:eastAsia="Calibri" w:hAnsi="Calibri"/>
                <w:b/>
                <w:bCs/>
                <w:sz w:val="22"/>
                <w:szCs w:val="22"/>
              </w:rPr>
            </w:pPr>
            <w:r>
              <w:rPr>
                <w:b/>
                <w:bCs/>
              </w:rPr>
              <w:t>1.</w:t>
            </w:r>
          </w:p>
        </w:tc>
        <w:tc>
          <w:tcPr>
            <w:tcW w:w="1962" w:type="dxa"/>
            <w:gridSpan w:val="2"/>
            <w:tcBorders>
              <w:top w:val="single" w:sz="4" w:space="0" w:color="auto"/>
              <w:left w:val="single" w:sz="4" w:space="0" w:color="auto"/>
              <w:bottom w:val="single" w:sz="4" w:space="0" w:color="auto"/>
              <w:right w:val="single" w:sz="4" w:space="0" w:color="auto"/>
            </w:tcBorders>
            <w:hideMark/>
          </w:tcPr>
          <w:p w14:paraId="55AD5F18" w14:textId="77777777" w:rsidR="00716DED" w:rsidRDefault="00716DED">
            <w:pPr>
              <w:rPr>
                <w:b/>
                <w:bCs/>
              </w:rPr>
            </w:pPr>
            <w:r>
              <w:rPr>
                <w:b/>
                <w:bCs/>
                <w:highlight w:val="yellow"/>
              </w:rPr>
              <w:t>Local Highway Panel</w:t>
            </w:r>
          </w:p>
        </w:tc>
        <w:tc>
          <w:tcPr>
            <w:tcW w:w="1905" w:type="dxa"/>
            <w:tcBorders>
              <w:top w:val="single" w:sz="4" w:space="0" w:color="auto"/>
              <w:left w:val="single" w:sz="4" w:space="0" w:color="auto"/>
              <w:bottom w:val="single" w:sz="4" w:space="0" w:color="auto"/>
              <w:right w:val="single" w:sz="4" w:space="0" w:color="auto"/>
            </w:tcBorders>
            <w:hideMark/>
          </w:tcPr>
          <w:p w14:paraId="7725ED3D" w14:textId="77777777" w:rsidR="00716DED" w:rsidRDefault="00716DED">
            <w:pPr>
              <w:rPr>
                <w:highlight w:val="yellow"/>
              </w:rPr>
            </w:pPr>
            <w:r>
              <w:t>Meeting 18 March</w:t>
            </w:r>
          </w:p>
        </w:tc>
        <w:tc>
          <w:tcPr>
            <w:tcW w:w="2948" w:type="dxa"/>
            <w:gridSpan w:val="2"/>
            <w:tcBorders>
              <w:top w:val="single" w:sz="4" w:space="0" w:color="auto"/>
              <w:left w:val="single" w:sz="4" w:space="0" w:color="auto"/>
              <w:bottom w:val="single" w:sz="4" w:space="0" w:color="auto"/>
              <w:right w:val="single" w:sz="4" w:space="0" w:color="auto"/>
            </w:tcBorders>
            <w:hideMark/>
          </w:tcPr>
          <w:p w14:paraId="050B2EFB" w14:textId="77777777" w:rsidR="00716DED" w:rsidRDefault="00716DED">
            <w:r>
              <w:t>Extra £200K per panel each year for next 3 years.  Should improve speed of delivery</w:t>
            </w:r>
          </w:p>
        </w:tc>
        <w:tc>
          <w:tcPr>
            <w:tcW w:w="2977" w:type="dxa"/>
            <w:gridSpan w:val="2"/>
            <w:tcBorders>
              <w:top w:val="single" w:sz="4" w:space="0" w:color="auto"/>
              <w:left w:val="single" w:sz="4" w:space="0" w:color="auto"/>
              <w:bottom w:val="single" w:sz="4" w:space="0" w:color="auto"/>
              <w:right w:val="single" w:sz="4" w:space="0" w:color="auto"/>
            </w:tcBorders>
            <w:hideMark/>
          </w:tcPr>
          <w:p w14:paraId="1916035D" w14:textId="77777777" w:rsidR="00716DED" w:rsidRDefault="00716DED">
            <w:pPr>
              <w:rPr>
                <w:color w:val="FF0000"/>
              </w:rPr>
            </w:pPr>
            <w:r>
              <w:rPr>
                <w:color w:val="FF0000"/>
                <w:highlight w:val="yellow"/>
              </w:rPr>
              <w:t>The Gt. Bentley item</w:t>
            </w:r>
            <w:r>
              <w:rPr>
                <w:color w:val="FF0000"/>
              </w:rPr>
              <w:t xml:space="preserve"> of Flag Hill Cottages safety measures approved for this year.</w:t>
            </w:r>
          </w:p>
        </w:tc>
      </w:tr>
      <w:tr w:rsidR="00716DED" w14:paraId="3A3BFF06"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1C075961" w14:textId="77777777" w:rsidR="00716DED" w:rsidRDefault="00716DED">
            <w:pPr>
              <w:rPr>
                <w:b/>
                <w:bCs/>
              </w:rPr>
            </w:pPr>
            <w:r>
              <w:rPr>
                <w:b/>
                <w:bCs/>
              </w:rPr>
              <w:t>2.</w:t>
            </w:r>
          </w:p>
        </w:tc>
        <w:tc>
          <w:tcPr>
            <w:tcW w:w="1962" w:type="dxa"/>
            <w:gridSpan w:val="2"/>
            <w:tcBorders>
              <w:top w:val="single" w:sz="4" w:space="0" w:color="auto"/>
              <w:left w:val="single" w:sz="4" w:space="0" w:color="auto"/>
              <w:bottom w:val="single" w:sz="4" w:space="0" w:color="auto"/>
              <w:right w:val="single" w:sz="4" w:space="0" w:color="auto"/>
            </w:tcBorders>
            <w:hideMark/>
          </w:tcPr>
          <w:p w14:paraId="60FC9C0D" w14:textId="77777777" w:rsidR="00716DED" w:rsidRDefault="00716DED">
            <w:pPr>
              <w:rPr>
                <w:b/>
                <w:bCs/>
              </w:rPr>
            </w:pPr>
            <w:r>
              <w:rPr>
                <w:b/>
                <w:bCs/>
              </w:rPr>
              <w:t>Cabinet. AG attended</w:t>
            </w:r>
          </w:p>
        </w:tc>
        <w:tc>
          <w:tcPr>
            <w:tcW w:w="1905" w:type="dxa"/>
            <w:tcBorders>
              <w:top w:val="single" w:sz="4" w:space="0" w:color="auto"/>
              <w:left w:val="single" w:sz="4" w:space="0" w:color="auto"/>
              <w:bottom w:val="single" w:sz="4" w:space="0" w:color="auto"/>
              <w:right w:val="single" w:sz="4" w:space="0" w:color="auto"/>
            </w:tcBorders>
            <w:hideMark/>
          </w:tcPr>
          <w:p w14:paraId="55FB994E" w14:textId="77777777" w:rsidR="00716DED" w:rsidRDefault="00716DED">
            <w:pPr>
              <w:rPr>
                <w:highlight w:val="yellow"/>
              </w:rPr>
            </w:pPr>
            <w:r>
              <w:t>March 16</w:t>
            </w:r>
          </w:p>
        </w:tc>
        <w:tc>
          <w:tcPr>
            <w:tcW w:w="2948" w:type="dxa"/>
            <w:gridSpan w:val="2"/>
            <w:tcBorders>
              <w:top w:val="single" w:sz="4" w:space="0" w:color="auto"/>
              <w:left w:val="single" w:sz="4" w:space="0" w:color="auto"/>
              <w:bottom w:val="single" w:sz="4" w:space="0" w:color="auto"/>
              <w:right w:val="single" w:sz="4" w:space="0" w:color="auto"/>
            </w:tcBorders>
            <w:hideMark/>
          </w:tcPr>
          <w:p w14:paraId="30352578" w14:textId="77777777" w:rsidR="00716DED" w:rsidRDefault="00716DED">
            <w:r>
              <w:rPr>
                <w:highlight w:val="yellow"/>
              </w:rPr>
              <w:t>Climate Change</w:t>
            </w:r>
            <w:r>
              <w:t xml:space="preserve"> Action commission initial interim report</w:t>
            </w:r>
          </w:p>
        </w:tc>
        <w:tc>
          <w:tcPr>
            <w:tcW w:w="2977" w:type="dxa"/>
            <w:gridSpan w:val="2"/>
            <w:tcBorders>
              <w:top w:val="single" w:sz="4" w:space="0" w:color="auto"/>
              <w:left w:val="single" w:sz="4" w:space="0" w:color="auto"/>
              <w:bottom w:val="single" w:sz="4" w:space="0" w:color="auto"/>
              <w:right w:val="single" w:sz="4" w:space="0" w:color="auto"/>
            </w:tcBorders>
            <w:hideMark/>
          </w:tcPr>
          <w:p w14:paraId="01EB4829" w14:textId="77777777" w:rsidR="00716DED" w:rsidRDefault="00716DED">
            <w:pPr>
              <w:rPr>
                <w:color w:val="FF0000"/>
              </w:rPr>
            </w:pPr>
            <w:r>
              <w:rPr>
                <w:color w:val="FF0000"/>
              </w:rPr>
              <w:t>Some items already being worked on. EG is new schools buildings being carbon net from outset.</w:t>
            </w:r>
          </w:p>
        </w:tc>
      </w:tr>
      <w:tr w:rsidR="00716DED" w14:paraId="4CC40506"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2AB35084" w14:textId="77777777" w:rsidR="00716DED" w:rsidRDefault="00716DED">
            <w:pPr>
              <w:rPr>
                <w:b/>
                <w:bCs/>
              </w:rPr>
            </w:pPr>
            <w:r>
              <w:rPr>
                <w:b/>
                <w:bCs/>
              </w:rPr>
              <w:t>3.</w:t>
            </w:r>
          </w:p>
        </w:tc>
        <w:tc>
          <w:tcPr>
            <w:tcW w:w="1962" w:type="dxa"/>
            <w:gridSpan w:val="2"/>
            <w:tcBorders>
              <w:top w:val="single" w:sz="4" w:space="0" w:color="auto"/>
              <w:left w:val="single" w:sz="4" w:space="0" w:color="auto"/>
              <w:bottom w:val="single" w:sz="4" w:space="0" w:color="auto"/>
              <w:right w:val="single" w:sz="4" w:space="0" w:color="auto"/>
            </w:tcBorders>
            <w:hideMark/>
          </w:tcPr>
          <w:p w14:paraId="3C249F6F" w14:textId="77777777" w:rsidR="00716DED" w:rsidRDefault="00716DED">
            <w:pPr>
              <w:rPr>
                <w:b/>
                <w:bCs/>
              </w:rPr>
            </w:pPr>
            <w:r>
              <w:rPr>
                <w:b/>
                <w:bCs/>
              </w:rPr>
              <w:t>Adult Community Learning Forum</w:t>
            </w:r>
          </w:p>
        </w:tc>
        <w:tc>
          <w:tcPr>
            <w:tcW w:w="1905" w:type="dxa"/>
            <w:tcBorders>
              <w:top w:val="single" w:sz="4" w:space="0" w:color="auto"/>
              <w:left w:val="single" w:sz="4" w:space="0" w:color="auto"/>
              <w:bottom w:val="single" w:sz="4" w:space="0" w:color="auto"/>
              <w:right w:val="single" w:sz="4" w:space="0" w:color="auto"/>
            </w:tcBorders>
            <w:hideMark/>
          </w:tcPr>
          <w:p w14:paraId="64054A1A" w14:textId="77777777" w:rsidR="00716DED" w:rsidRDefault="00716DED">
            <w:pPr>
              <w:rPr>
                <w:highlight w:val="yellow"/>
              </w:rPr>
            </w:pPr>
            <w:r>
              <w:t>March 12 briefing</w:t>
            </w:r>
          </w:p>
        </w:tc>
        <w:tc>
          <w:tcPr>
            <w:tcW w:w="2948" w:type="dxa"/>
            <w:gridSpan w:val="2"/>
            <w:tcBorders>
              <w:top w:val="single" w:sz="4" w:space="0" w:color="auto"/>
              <w:left w:val="single" w:sz="4" w:space="0" w:color="auto"/>
              <w:bottom w:val="single" w:sz="4" w:space="0" w:color="auto"/>
              <w:right w:val="single" w:sz="4" w:space="0" w:color="auto"/>
            </w:tcBorders>
            <w:hideMark/>
          </w:tcPr>
          <w:p w14:paraId="39F8AD0C" w14:textId="77777777" w:rsidR="00716DED" w:rsidRDefault="00716DED">
            <w:r>
              <w:t>Improvements and ambitions discussed for 10 main centres</w:t>
            </w:r>
          </w:p>
        </w:tc>
        <w:tc>
          <w:tcPr>
            <w:tcW w:w="2977" w:type="dxa"/>
            <w:gridSpan w:val="2"/>
            <w:tcBorders>
              <w:top w:val="single" w:sz="4" w:space="0" w:color="auto"/>
              <w:left w:val="single" w:sz="4" w:space="0" w:color="auto"/>
              <w:bottom w:val="single" w:sz="4" w:space="0" w:color="auto"/>
              <w:right w:val="single" w:sz="4" w:space="0" w:color="auto"/>
            </w:tcBorders>
            <w:hideMark/>
          </w:tcPr>
          <w:p w14:paraId="14138AE4" w14:textId="77777777" w:rsidR="00716DED" w:rsidRDefault="00716DED">
            <w:pPr>
              <w:rPr>
                <w:color w:val="FF0000"/>
              </w:rPr>
            </w:pPr>
            <w:r>
              <w:rPr>
                <w:color w:val="FF0000"/>
              </w:rPr>
              <w:t>Locally to GB are Colchester &amp; Clacton.</w:t>
            </w:r>
          </w:p>
        </w:tc>
      </w:tr>
      <w:tr w:rsidR="00716DED" w14:paraId="05D7B999"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170199DD" w14:textId="77777777" w:rsidR="00716DED" w:rsidRDefault="00716DED">
            <w:pPr>
              <w:rPr>
                <w:b/>
                <w:bCs/>
              </w:rPr>
            </w:pPr>
            <w:r>
              <w:rPr>
                <w:b/>
                <w:bCs/>
              </w:rPr>
              <w:t>4.</w:t>
            </w:r>
          </w:p>
        </w:tc>
        <w:tc>
          <w:tcPr>
            <w:tcW w:w="1962" w:type="dxa"/>
            <w:gridSpan w:val="2"/>
            <w:tcBorders>
              <w:top w:val="single" w:sz="4" w:space="0" w:color="auto"/>
              <w:left w:val="single" w:sz="4" w:space="0" w:color="auto"/>
              <w:bottom w:val="single" w:sz="4" w:space="0" w:color="auto"/>
              <w:right w:val="single" w:sz="4" w:space="0" w:color="auto"/>
            </w:tcBorders>
            <w:hideMark/>
          </w:tcPr>
          <w:p w14:paraId="33786F3B" w14:textId="77777777" w:rsidR="00716DED" w:rsidRDefault="00716DED">
            <w:pPr>
              <w:rPr>
                <w:b/>
                <w:bCs/>
              </w:rPr>
            </w:pPr>
            <w:r>
              <w:rPr>
                <w:b/>
                <w:bCs/>
                <w:highlight w:val="yellow"/>
              </w:rPr>
              <w:t>Back to school</w:t>
            </w:r>
            <w:r>
              <w:rPr>
                <w:b/>
                <w:bCs/>
              </w:rPr>
              <w:t xml:space="preserve"> </w:t>
            </w:r>
            <w:r>
              <w:t xml:space="preserve"> AG’s education portfolio.</w:t>
            </w:r>
          </w:p>
        </w:tc>
        <w:tc>
          <w:tcPr>
            <w:tcW w:w="1905" w:type="dxa"/>
            <w:tcBorders>
              <w:top w:val="single" w:sz="4" w:space="0" w:color="auto"/>
              <w:left w:val="single" w:sz="4" w:space="0" w:color="auto"/>
              <w:bottom w:val="single" w:sz="4" w:space="0" w:color="auto"/>
              <w:right w:val="single" w:sz="4" w:space="0" w:color="auto"/>
            </w:tcBorders>
            <w:hideMark/>
          </w:tcPr>
          <w:p w14:paraId="2E4FE9E6" w14:textId="77777777" w:rsidR="00716DED" w:rsidRDefault="00716DED">
            <w:pPr>
              <w:rPr>
                <w:highlight w:val="yellow"/>
              </w:rPr>
            </w:pPr>
            <w:r>
              <w:t>COVID return</w:t>
            </w:r>
          </w:p>
        </w:tc>
        <w:tc>
          <w:tcPr>
            <w:tcW w:w="2948" w:type="dxa"/>
            <w:gridSpan w:val="2"/>
            <w:tcBorders>
              <w:top w:val="single" w:sz="4" w:space="0" w:color="auto"/>
              <w:left w:val="single" w:sz="4" w:space="0" w:color="auto"/>
              <w:bottom w:val="single" w:sz="4" w:space="0" w:color="auto"/>
              <w:right w:val="single" w:sz="4" w:space="0" w:color="auto"/>
            </w:tcBorders>
            <w:hideMark/>
          </w:tcPr>
          <w:p w14:paraId="4ACCF0A0" w14:textId="77777777" w:rsidR="00716DED" w:rsidRDefault="00716DED">
            <w:r>
              <w:t xml:space="preserve">Across Essex 470 primary &amp; 80 Secondary schools.  Early fears not materialized – yet? </w:t>
            </w:r>
          </w:p>
        </w:tc>
        <w:tc>
          <w:tcPr>
            <w:tcW w:w="2977" w:type="dxa"/>
            <w:gridSpan w:val="2"/>
            <w:tcBorders>
              <w:top w:val="single" w:sz="4" w:space="0" w:color="auto"/>
              <w:left w:val="single" w:sz="4" w:space="0" w:color="auto"/>
              <w:bottom w:val="single" w:sz="4" w:space="0" w:color="auto"/>
              <w:right w:val="single" w:sz="4" w:space="0" w:color="auto"/>
            </w:tcBorders>
            <w:hideMark/>
          </w:tcPr>
          <w:p w14:paraId="3337FC53" w14:textId="77777777" w:rsidR="00716DED" w:rsidRDefault="00716DED">
            <w:pPr>
              <w:rPr>
                <w:color w:val="FF0000"/>
              </w:rPr>
            </w:pPr>
            <w:r>
              <w:rPr>
                <w:color w:val="FF0000"/>
              </w:rPr>
              <w:t>Early days. Statistics good.  One school temporarily shut.</w:t>
            </w:r>
          </w:p>
        </w:tc>
      </w:tr>
      <w:tr w:rsidR="00716DED" w14:paraId="7902D395"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3FF7D3F6" w14:textId="77777777" w:rsidR="00716DED" w:rsidRDefault="00716DED">
            <w:pPr>
              <w:rPr>
                <w:b/>
                <w:bCs/>
              </w:rPr>
            </w:pPr>
            <w:r>
              <w:rPr>
                <w:b/>
                <w:bCs/>
              </w:rPr>
              <w:t>5.</w:t>
            </w:r>
          </w:p>
        </w:tc>
        <w:tc>
          <w:tcPr>
            <w:tcW w:w="1962" w:type="dxa"/>
            <w:gridSpan w:val="2"/>
            <w:tcBorders>
              <w:top w:val="single" w:sz="4" w:space="0" w:color="auto"/>
              <w:left w:val="single" w:sz="4" w:space="0" w:color="auto"/>
              <w:bottom w:val="single" w:sz="4" w:space="0" w:color="auto"/>
              <w:right w:val="single" w:sz="4" w:space="0" w:color="auto"/>
            </w:tcBorders>
            <w:hideMark/>
          </w:tcPr>
          <w:p w14:paraId="218B52BF" w14:textId="77777777" w:rsidR="00716DED" w:rsidRDefault="00716DED">
            <w:pPr>
              <w:rPr>
                <w:b/>
                <w:bCs/>
              </w:rPr>
            </w:pPr>
            <w:r>
              <w:rPr>
                <w:b/>
                <w:bCs/>
                <w:highlight w:val="yellow"/>
              </w:rPr>
              <w:t>21/22 rates bills delivered</w:t>
            </w:r>
            <w:r>
              <w:rPr>
                <w:b/>
                <w:bCs/>
              </w:rPr>
              <w:t xml:space="preserve"> from Tendring</w:t>
            </w:r>
          </w:p>
        </w:tc>
        <w:tc>
          <w:tcPr>
            <w:tcW w:w="1905" w:type="dxa"/>
            <w:tcBorders>
              <w:top w:val="single" w:sz="4" w:space="0" w:color="auto"/>
              <w:left w:val="single" w:sz="4" w:space="0" w:color="auto"/>
              <w:bottom w:val="single" w:sz="4" w:space="0" w:color="auto"/>
              <w:right w:val="single" w:sz="4" w:space="0" w:color="auto"/>
            </w:tcBorders>
            <w:hideMark/>
          </w:tcPr>
          <w:p w14:paraId="78F21CB6" w14:textId="77777777" w:rsidR="00716DED" w:rsidRDefault="00716DED">
            <w:pPr>
              <w:rPr>
                <w:highlight w:val="yellow"/>
              </w:rPr>
            </w:pPr>
            <w:r>
              <w:t>Individual rate bill per house</w:t>
            </w:r>
          </w:p>
        </w:tc>
        <w:tc>
          <w:tcPr>
            <w:tcW w:w="2948" w:type="dxa"/>
            <w:gridSpan w:val="2"/>
            <w:tcBorders>
              <w:top w:val="single" w:sz="4" w:space="0" w:color="auto"/>
              <w:left w:val="single" w:sz="4" w:space="0" w:color="auto"/>
              <w:bottom w:val="single" w:sz="4" w:space="0" w:color="auto"/>
              <w:right w:val="single" w:sz="4" w:space="0" w:color="auto"/>
            </w:tcBorders>
            <w:hideMark/>
          </w:tcPr>
          <w:p w14:paraId="7B445C36" w14:textId="77777777" w:rsidR="00716DED" w:rsidRDefault="00716DED">
            <w:r>
              <w:t xml:space="preserve">The largest proportion of total bill [64%] is paid to ECC with zero increase. Fire &amp; rescue also zero. </w:t>
            </w:r>
          </w:p>
        </w:tc>
        <w:tc>
          <w:tcPr>
            <w:tcW w:w="2977" w:type="dxa"/>
            <w:gridSpan w:val="2"/>
            <w:tcBorders>
              <w:top w:val="single" w:sz="4" w:space="0" w:color="auto"/>
              <w:left w:val="single" w:sz="4" w:space="0" w:color="auto"/>
              <w:bottom w:val="single" w:sz="4" w:space="0" w:color="auto"/>
              <w:right w:val="single" w:sz="4" w:space="0" w:color="auto"/>
            </w:tcBorders>
            <w:hideMark/>
          </w:tcPr>
          <w:p w14:paraId="08928B9E" w14:textId="77777777" w:rsidR="00716DED" w:rsidRDefault="00716DED">
            <w:pPr>
              <w:rPr>
                <w:color w:val="FF0000"/>
              </w:rPr>
            </w:pPr>
            <w:r>
              <w:rPr>
                <w:color w:val="FF0000"/>
              </w:rPr>
              <w:t>TDC = 9% @ + 3.5%. Police &amp; Comm = 11.2% @ +5%  Adult Care = 7% @ + 1.5%. Parish = 3.5%</w:t>
            </w:r>
          </w:p>
        </w:tc>
      </w:tr>
      <w:tr w:rsidR="00716DED" w14:paraId="59A3CABB"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7C7BFB41" w14:textId="77777777" w:rsidR="00716DED" w:rsidRDefault="00716DED">
            <w:pPr>
              <w:rPr>
                <w:b/>
                <w:bCs/>
              </w:rPr>
            </w:pPr>
            <w:r>
              <w:rPr>
                <w:b/>
                <w:bCs/>
              </w:rPr>
              <w:t>6.</w:t>
            </w:r>
          </w:p>
        </w:tc>
        <w:tc>
          <w:tcPr>
            <w:tcW w:w="1962" w:type="dxa"/>
            <w:gridSpan w:val="2"/>
            <w:tcBorders>
              <w:top w:val="single" w:sz="4" w:space="0" w:color="auto"/>
              <w:left w:val="single" w:sz="4" w:space="0" w:color="auto"/>
              <w:bottom w:val="single" w:sz="4" w:space="0" w:color="auto"/>
              <w:right w:val="single" w:sz="4" w:space="0" w:color="auto"/>
            </w:tcBorders>
            <w:hideMark/>
          </w:tcPr>
          <w:p w14:paraId="3B62DDD5" w14:textId="77777777" w:rsidR="00716DED" w:rsidRDefault="00716DED">
            <w:pPr>
              <w:rPr>
                <w:b/>
                <w:bCs/>
              </w:rPr>
            </w:pPr>
            <w:r>
              <w:rPr>
                <w:b/>
                <w:bCs/>
                <w:highlight w:val="yellow"/>
              </w:rPr>
              <w:t>ECC members</w:t>
            </w:r>
            <w:r>
              <w:rPr>
                <w:b/>
                <w:bCs/>
              </w:rPr>
              <w:t xml:space="preserve"> grant 21/22</w:t>
            </w:r>
          </w:p>
        </w:tc>
        <w:tc>
          <w:tcPr>
            <w:tcW w:w="1905" w:type="dxa"/>
            <w:tcBorders>
              <w:top w:val="single" w:sz="4" w:space="0" w:color="auto"/>
              <w:left w:val="single" w:sz="4" w:space="0" w:color="auto"/>
              <w:bottom w:val="single" w:sz="4" w:space="0" w:color="auto"/>
              <w:right w:val="single" w:sz="4" w:space="0" w:color="auto"/>
            </w:tcBorders>
            <w:hideMark/>
          </w:tcPr>
          <w:p w14:paraId="5AE4F989" w14:textId="77777777" w:rsidR="00716DED" w:rsidRDefault="00716DED">
            <w:pPr>
              <w:rPr>
                <w:highlight w:val="yellow"/>
              </w:rPr>
            </w:pPr>
            <w:r>
              <w:t>Remains at £10K</w:t>
            </w:r>
          </w:p>
        </w:tc>
        <w:tc>
          <w:tcPr>
            <w:tcW w:w="2948" w:type="dxa"/>
            <w:gridSpan w:val="2"/>
            <w:tcBorders>
              <w:top w:val="single" w:sz="4" w:space="0" w:color="auto"/>
              <w:left w:val="single" w:sz="4" w:space="0" w:color="auto"/>
              <w:bottom w:val="single" w:sz="4" w:space="0" w:color="auto"/>
              <w:right w:val="single" w:sz="4" w:space="0" w:color="auto"/>
            </w:tcBorders>
            <w:hideMark/>
          </w:tcPr>
          <w:p w14:paraId="1D45EFB6" w14:textId="77777777" w:rsidR="00716DED" w:rsidRDefault="00716DED">
            <w:r>
              <w:t>In My division I was able to increase £10K to £15K with joint initiatives.</w:t>
            </w:r>
          </w:p>
        </w:tc>
        <w:tc>
          <w:tcPr>
            <w:tcW w:w="2977" w:type="dxa"/>
            <w:gridSpan w:val="2"/>
            <w:tcBorders>
              <w:top w:val="single" w:sz="4" w:space="0" w:color="auto"/>
              <w:left w:val="single" w:sz="4" w:space="0" w:color="auto"/>
              <w:bottom w:val="single" w:sz="4" w:space="0" w:color="auto"/>
              <w:right w:val="single" w:sz="4" w:space="0" w:color="auto"/>
            </w:tcBorders>
            <w:hideMark/>
          </w:tcPr>
          <w:p w14:paraId="1F09E506" w14:textId="77777777" w:rsidR="00716DED" w:rsidRDefault="00716DED">
            <w:pPr>
              <w:rPr>
                <w:color w:val="FF0000"/>
              </w:rPr>
            </w:pPr>
            <w:r>
              <w:rPr>
                <w:color w:val="FF0000"/>
              </w:rPr>
              <w:t>Thinking caps on!</w:t>
            </w:r>
          </w:p>
        </w:tc>
      </w:tr>
      <w:tr w:rsidR="00716DED" w14:paraId="2C7572F4"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7BA54092" w14:textId="77777777" w:rsidR="00716DED" w:rsidRDefault="00716DED">
            <w:pPr>
              <w:rPr>
                <w:b/>
                <w:bCs/>
              </w:rPr>
            </w:pPr>
            <w:r>
              <w:rPr>
                <w:b/>
                <w:bCs/>
              </w:rPr>
              <w:t>7.</w:t>
            </w:r>
          </w:p>
        </w:tc>
        <w:tc>
          <w:tcPr>
            <w:tcW w:w="1962" w:type="dxa"/>
            <w:gridSpan w:val="2"/>
            <w:tcBorders>
              <w:top w:val="single" w:sz="4" w:space="0" w:color="auto"/>
              <w:left w:val="single" w:sz="4" w:space="0" w:color="auto"/>
              <w:bottom w:val="single" w:sz="4" w:space="0" w:color="auto"/>
              <w:right w:val="single" w:sz="4" w:space="0" w:color="auto"/>
            </w:tcBorders>
            <w:hideMark/>
          </w:tcPr>
          <w:p w14:paraId="0DAB1CAD" w14:textId="77777777" w:rsidR="00716DED" w:rsidRDefault="00716DED">
            <w:pPr>
              <w:rPr>
                <w:b/>
                <w:bCs/>
              </w:rPr>
            </w:pPr>
            <w:r>
              <w:rPr>
                <w:b/>
                <w:bCs/>
              </w:rPr>
              <w:t xml:space="preserve">Rapid COVID 19 </w:t>
            </w:r>
            <w:r>
              <w:rPr>
                <w:b/>
                <w:bCs/>
                <w:highlight w:val="yellow"/>
              </w:rPr>
              <w:t>lateral flow kits</w:t>
            </w:r>
          </w:p>
        </w:tc>
        <w:tc>
          <w:tcPr>
            <w:tcW w:w="1905" w:type="dxa"/>
            <w:tcBorders>
              <w:top w:val="single" w:sz="4" w:space="0" w:color="auto"/>
              <w:left w:val="single" w:sz="4" w:space="0" w:color="auto"/>
              <w:bottom w:val="single" w:sz="4" w:space="0" w:color="auto"/>
              <w:right w:val="single" w:sz="4" w:space="0" w:color="auto"/>
            </w:tcBorders>
            <w:hideMark/>
          </w:tcPr>
          <w:p w14:paraId="7877C13B" w14:textId="77777777" w:rsidR="00716DED" w:rsidRDefault="00716DED">
            <w:pPr>
              <w:rPr>
                <w:highlight w:val="yellow"/>
              </w:rPr>
            </w:pPr>
            <w:r>
              <w:rPr>
                <w:highlight w:val="yellow"/>
              </w:rPr>
              <w:t>Test yourself at home. FREE.</w:t>
            </w:r>
          </w:p>
        </w:tc>
        <w:tc>
          <w:tcPr>
            <w:tcW w:w="2948" w:type="dxa"/>
            <w:gridSpan w:val="2"/>
            <w:tcBorders>
              <w:top w:val="single" w:sz="4" w:space="0" w:color="auto"/>
              <w:left w:val="single" w:sz="4" w:space="0" w:color="auto"/>
              <w:bottom w:val="single" w:sz="4" w:space="0" w:color="auto"/>
              <w:right w:val="single" w:sz="4" w:space="0" w:color="auto"/>
            </w:tcBorders>
            <w:hideMark/>
          </w:tcPr>
          <w:p w14:paraId="253CF0F7" w14:textId="77777777" w:rsidR="00716DED" w:rsidRDefault="00716DED">
            <w:r>
              <w:t>Available from hubs. Locally Colchester Library probably nearest</w:t>
            </w:r>
          </w:p>
        </w:tc>
        <w:tc>
          <w:tcPr>
            <w:tcW w:w="2977" w:type="dxa"/>
            <w:gridSpan w:val="2"/>
            <w:tcBorders>
              <w:top w:val="single" w:sz="4" w:space="0" w:color="auto"/>
              <w:left w:val="single" w:sz="4" w:space="0" w:color="auto"/>
              <w:bottom w:val="single" w:sz="4" w:space="0" w:color="auto"/>
              <w:right w:val="single" w:sz="4" w:space="0" w:color="auto"/>
            </w:tcBorders>
            <w:hideMark/>
          </w:tcPr>
          <w:p w14:paraId="2DF50960" w14:textId="77777777" w:rsidR="00716DED" w:rsidRDefault="00716DED">
            <w:pPr>
              <w:rPr>
                <w:color w:val="FF0000"/>
              </w:rPr>
            </w:pPr>
            <w:r>
              <w:rPr>
                <w:color w:val="FF0000"/>
              </w:rPr>
              <w:t>Using Library building as HUB.  AG also attended Harlow public meeting for same.</w:t>
            </w:r>
          </w:p>
        </w:tc>
      </w:tr>
      <w:tr w:rsidR="00716DED" w14:paraId="6C15CE73"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30C7D4A1" w14:textId="77777777" w:rsidR="00716DED" w:rsidRDefault="00716DED">
            <w:pPr>
              <w:rPr>
                <w:b/>
                <w:bCs/>
              </w:rPr>
            </w:pPr>
            <w:r>
              <w:rPr>
                <w:b/>
                <w:bCs/>
              </w:rPr>
              <w:lastRenderedPageBreak/>
              <w:t>8.</w:t>
            </w:r>
          </w:p>
        </w:tc>
        <w:tc>
          <w:tcPr>
            <w:tcW w:w="1962" w:type="dxa"/>
            <w:gridSpan w:val="2"/>
            <w:tcBorders>
              <w:top w:val="single" w:sz="4" w:space="0" w:color="auto"/>
              <w:left w:val="single" w:sz="4" w:space="0" w:color="auto"/>
              <w:bottom w:val="single" w:sz="4" w:space="0" w:color="auto"/>
              <w:right w:val="single" w:sz="4" w:space="0" w:color="auto"/>
            </w:tcBorders>
            <w:hideMark/>
          </w:tcPr>
          <w:p w14:paraId="7D350418" w14:textId="77777777" w:rsidR="00716DED" w:rsidRDefault="00716DED">
            <w:pPr>
              <w:rPr>
                <w:b/>
                <w:bCs/>
              </w:rPr>
            </w:pPr>
            <w:r>
              <w:rPr>
                <w:b/>
                <w:bCs/>
                <w:highlight w:val="yellow"/>
              </w:rPr>
              <w:t>Happy to chat seats</w:t>
            </w:r>
          </w:p>
        </w:tc>
        <w:tc>
          <w:tcPr>
            <w:tcW w:w="1905" w:type="dxa"/>
            <w:tcBorders>
              <w:top w:val="single" w:sz="4" w:space="0" w:color="auto"/>
              <w:left w:val="single" w:sz="4" w:space="0" w:color="auto"/>
              <w:bottom w:val="single" w:sz="4" w:space="0" w:color="auto"/>
              <w:right w:val="single" w:sz="4" w:space="0" w:color="auto"/>
            </w:tcBorders>
            <w:hideMark/>
          </w:tcPr>
          <w:p w14:paraId="75EB043A" w14:textId="77777777" w:rsidR="00716DED" w:rsidRDefault="00716DED">
            <w:pPr>
              <w:rPr>
                <w:highlight w:val="yellow"/>
              </w:rPr>
            </w:pPr>
            <w:r>
              <w:t>Installed in Thorrington &amp; Brightlingsea</w:t>
            </w:r>
          </w:p>
        </w:tc>
        <w:tc>
          <w:tcPr>
            <w:tcW w:w="2948" w:type="dxa"/>
            <w:gridSpan w:val="2"/>
            <w:tcBorders>
              <w:top w:val="single" w:sz="4" w:space="0" w:color="auto"/>
              <w:left w:val="single" w:sz="4" w:space="0" w:color="auto"/>
              <w:bottom w:val="single" w:sz="4" w:space="0" w:color="auto"/>
              <w:right w:val="single" w:sz="4" w:space="0" w:color="auto"/>
            </w:tcBorders>
            <w:hideMark/>
          </w:tcPr>
          <w:p w14:paraId="540E1A7B" w14:textId="77777777" w:rsidR="00716DED" w:rsidRDefault="00716DED">
            <w:r>
              <w:t>To follow this month IN Alresford &amp; St.Osyth</w:t>
            </w:r>
          </w:p>
        </w:tc>
        <w:tc>
          <w:tcPr>
            <w:tcW w:w="2977" w:type="dxa"/>
            <w:gridSpan w:val="2"/>
            <w:tcBorders>
              <w:top w:val="single" w:sz="4" w:space="0" w:color="auto"/>
              <w:left w:val="single" w:sz="4" w:space="0" w:color="auto"/>
              <w:bottom w:val="single" w:sz="4" w:space="0" w:color="auto"/>
              <w:right w:val="single" w:sz="4" w:space="0" w:color="auto"/>
            </w:tcBorders>
            <w:hideMark/>
          </w:tcPr>
          <w:p w14:paraId="3C1AD2CD" w14:textId="77777777" w:rsidR="00716DED" w:rsidRDefault="00716DED">
            <w:pPr>
              <w:rPr>
                <w:color w:val="FF0000"/>
              </w:rPr>
            </w:pPr>
            <w:r>
              <w:rPr>
                <w:color w:val="FF0000"/>
              </w:rPr>
              <w:t>GB resident spotted in social media and will write to Parish.</w:t>
            </w:r>
          </w:p>
        </w:tc>
      </w:tr>
      <w:tr w:rsidR="00716DED" w14:paraId="472B66CC"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1B9DF2AA" w14:textId="77777777" w:rsidR="00716DED" w:rsidRDefault="00716DED">
            <w:pPr>
              <w:rPr>
                <w:b/>
                <w:bCs/>
              </w:rPr>
            </w:pPr>
            <w:r>
              <w:rPr>
                <w:b/>
                <w:bCs/>
              </w:rPr>
              <w:t>9.</w:t>
            </w:r>
          </w:p>
        </w:tc>
        <w:tc>
          <w:tcPr>
            <w:tcW w:w="1962" w:type="dxa"/>
            <w:gridSpan w:val="2"/>
            <w:tcBorders>
              <w:top w:val="single" w:sz="4" w:space="0" w:color="auto"/>
              <w:left w:val="single" w:sz="4" w:space="0" w:color="auto"/>
              <w:bottom w:val="single" w:sz="4" w:space="0" w:color="auto"/>
              <w:right w:val="single" w:sz="4" w:space="0" w:color="auto"/>
            </w:tcBorders>
            <w:hideMark/>
          </w:tcPr>
          <w:p w14:paraId="157311FE" w14:textId="77777777" w:rsidR="00716DED" w:rsidRDefault="00716DED">
            <w:pPr>
              <w:rPr>
                <w:b/>
                <w:bCs/>
              </w:rPr>
            </w:pPr>
            <w:r>
              <w:rPr>
                <w:b/>
                <w:bCs/>
              </w:rPr>
              <w:t>Walkway bridges</w:t>
            </w:r>
          </w:p>
        </w:tc>
        <w:tc>
          <w:tcPr>
            <w:tcW w:w="1905" w:type="dxa"/>
            <w:tcBorders>
              <w:top w:val="single" w:sz="4" w:space="0" w:color="auto"/>
              <w:left w:val="single" w:sz="4" w:space="0" w:color="auto"/>
              <w:bottom w:val="single" w:sz="4" w:space="0" w:color="auto"/>
              <w:right w:val="single" w:sz="4" w:space="0" w:color="auto"/>
            </w:tcBorders>
            <w:hideMark/>
          </w:tcPr>
          <w:p w14:paraId="7A85F385" w14:textId="77777777" w:rsidR="00716DED" w:rsidRDefault="00716DED">
            <w:r>
              <w:t>Right of way. Bridge repairs</w:t>
            </w:r>
          </w:p>
        </w:tc>
        <w:tc>
          <w:tcPr>
            <w:tcW w:w="2948" w:type="dxa"/>
            <w:gridSpan w:val="2"/>
            <w:tcBorders>
              <w:top w:val="single" w:sz="4" w:space="0" w:color="auto"/>
              <w:left w:val="single" w:sz="4" w:space="0" w:color="auto"/>
              <w:bottom w:val="single" w:sz="4" w:space="0" w:color="auto"/>
              <w:right w:val="single" w:sz="4" w:space="0" w:color="auto"/>
            </w:tcBorders>
            <w:hideMark/>
          </w:tcPr>
          <w:p w14:paraId="7FDC22A2" w14:textId="77777777" w:rsidR="00716DED" w:rsidRDefault="00716DED">
            <w:r>
              <w:t>Chased again. Promised for April.</w:t>
            </w:r>
          </w:p>
        </w:tc>
        <w:tc>
          <w:tcPr>
            <w:tcW w:w="2977" w:type="dxa"/>
            <w:gridSpan w:val="2"/>
            <w:tcBorders>
              <w:top w:val="single" w:sz="4" w:space="0" w:color="auto"/>
              <w:left w:val="single" w:sz="4" w:space="0" w:color="auto"/>
              <w:bottom w:val="single" w:sz="4" w:space="0" w:color="auto"/>
              <w:right w:val="single" w:sz="4" w:space="0" w:color="auto"/>
            </w:tcBorders>
            <w:hideMark/>
          </w:tcPr>
          <w:p w14:paraId="3B29A1A7" w14:textId="77777777" w:rsidR="00716DED" w:rsidRDefault="00716DED">
            <w:pPr>
              <w:rPr>
                <w:color w:val="FF0000"/>
              </w:rPr>
            </w:pPr>
            <w:r>
              <w:rPr>
                <w:color w:val="FF0000"/>
              </w:rPr>
              <w:t xml:space="preserve">Wet weather and flooded land has stopped acccess.  </w:t>
            </w:r>
          </w:p>
        </w:tc>
      </w:tr>
      <w:tr w:rsidR="00716DED" w14:paraId="00F1B98A"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671385DC" w14:textId="77777777" w:rsidR="00716DED" w:rsidRDefault="00716DED">
            <w:pPr>
              <w:rPr>
                <w:b/>
                <w:bCs/>
              </w:rPr>
            </w:pPr>
            <w:r>
              <w:rPr>
                <w:b/>
                <w:bCs/>
              </w:rPr>
              <w:t>10.</w:t>
            </w:r>
          </w:p>
        </w:tc>
        <w:tc>
          <w:tcPr>
            <w:tcW w:w="1909" w:type="dxa"/>
            <w:tcBorders>
              <w:top w:val="single" w:sz="4" w:space="0" w:color="auto"/>
              <w:left w:val="single" w:sz="4" w:space="0" w:color="auto"/>
              <w:bottom w:val="single" w:sz="4" w:space="0" w:color="auto"/>
              <w:right w:val="single" w:sz="4" w:space="0" w:color="auto"/>
            </w:tcBorders>
            <w:hideMark/>
          </w:tcPr>
          <w:p w14:paraId="73033C62" w14:textId="77777777" w:rsidR="00716DED" w:rsidRDefault="00716DED">
            <w:pPr>
              <w:rPr>
                <w:b/>
                <w:bCs/>
              </w:rPr>
            </w:pPr>
            <w:r>
              <w:rPr>
                <w:b/>
                <w:bCs/>
              </w:rPr>
              <w:t>Colne School</w:t>
            </w:r>
          </w:p>
          <w:p w14:paraId="5E307848" w14:textId="77777777" w:rsidR="00716DED" w:rsidRDefault="00716DED">
            <w:pPr>
              <w:rPr>
                <w:b/>
                <w:bCs/>
              </w:rPr>
            </w:pPr>
            <w:r>
              <w:rPr>
                <w:b/>
                <w:bCs/>
              </w:rPr>
              <w:t>Brightlingsea.</w:t>
            </w:r>
          </w:p>
        </w:tc>
        <w:tc>
          <w:tcPr>
            <w:tcW w:w="1999" w:type="dxa"/>
            <w:gridSpan w:val="3"/>
            <w:tcBorders>
              <w:top w:val="single" w:sz="4" w:space="0" w:color="auto"/>
              <w:left w:val="single" w:sz="4" w:space="0" w:color="auto"/>
              <w:bottom w:val="single" w:sz="4" w:space="0" w:color="auto"/>
              <w:right w:val="single" w:sz="4" w:space="0" w:color="auto"/>
            </w:tcBorders>
            <w:hideMark/>
          </w:tcPr>
          <w:p w14:paraId="04834597" w14:textId="77777777" w:rsidR="00716DED" w:rsidRDefault="00716DED">
            <w:r>
              <w:t>Expansion</w:t>
            </w:r>
          </w:p>
        </w:tc>
        <w:tc>
          <w:tcPr>
            <w:tcW w:w="2907" w:type="dxa"/>
            <w:tcBorders>
              <w:top w:val="single" w:sz="4" w:space="0" w:color="auto"/>
              <w:left w:val="single" w:sz="4" w:space="0" w:color="auto"/>
              <w:bottom w:val="single" w:sz="4" w:space="0" w:color="auto"/>
              <w:right w:val="single" w:sz="4" w:space="0" w:color="auto"/>
            </w:tcBorders>
            <w:hideMark/>
          </w:tcPr>
          <w:p w14:paraId="3B1166C1" w14:textId="77777777" w:rsidR="00716DED" w:rsidRDefault="00716DED">
            <w:r>
              <w:t>Extra 300 places. Expansion agreed at Cabinet – AG endorsed.</w:t>
            </w:r>
          </w:p>
        </w:tc>
        <w:tc>
          <w:tcPr>
            <w:tcW w:w="2977" w:type="dxa"/>
            <w:gridSpan w:val="2"/>
            <w:tcBorders>
              <w:top w:val="single" w:sz="4" w:space="0" w:color="auto"/>
              <w:left w:val="single" w:sz="4" w:space="0" w:color="auto"/>
              <w:bottom w:val="single" w:sz="4" w:space="0" w:color="auto"/>
              <w:right w:val="single" w:sz="4" w:space="0" w:color="auto"/>
            </w:tcBorders>
            <w:hideMark/>
          </w:tcPr>
          <w:p w14:paraId="259FDD18" w14:textId="77777777" w:rsidR="00716DED" w:rsidRDefault="00716DED">
            <w:pPr>
              <w:rPr>
                <w:b/>
                <w:bCs/>
                <w:color w:val="FF0000"/>
              </w:rPr>
            </w:pPr>
            <w:r>
              <w:rPr>
                <w:b/>
                <w:bCs/>
                <w:color w:val="FF0000"/>
              </w:rPr>
              <w:t xml:space="preserve">LHP part.  </w:t>
            </w:r>
            <w:r>
              <w:rPr>
                <w:b/>
                <w:bCs/>
                <w:color w:val="FF0000"/>
                <w:highlight w:val="yellow"/>
              </w:rPr>
              <w:t>Zebra crossing at last.</w:t>
            </w:r>
            <w:r>
              <w:rPr>
                <w:b/>
                <w:bCs/>
                <w:color w:val="FF0000"/>
              </w:rPr>
              <w:t xml:space="preserve">  Meeting to agree 04/01/21  Part funded</w:t>
            </w:r>
          </w:p>
        </w:tc>
      </w:tr>
      <w:tr w:rsidR="00716DED" w14:paraId="0E893411"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5467921D" w14:textId="77777777" w:rsidR="00716DED" w:rsidRDefault="00716DED">
            <w:pPr>
              <w:rPr>
                <w:b/>
                <w:bCs/>
              </w:rPr>
            </w:pPr>
            <w:r>
              <w:rPr>
                <w:b/>
                <w:bCs/>
              </w:rPr>
              <w:t>11.</w:t>
            </w:r>
          </w:p>
        </w:tc>
        <w:tc>
          <w:tcPr>
            <w:tcW w:w="1909" w:type="dxa"/>
            <w:tcBorders>
              <w:top w:val="single" w:sz="4" w:space="0" w:color="auto"/>
              <w:left w:val="single" w:sz="4" w:space="0" w:color="auto"/>
              <w:bottom w:val="single" w:sz="4" w:space="0" w:color="auto"/>
              <w:right w:val="single" w:sz="4" w:space="0" w:color="auto"/>
            </w:tcBorders>
            <w:hideMark/>
          </w:tcPr>
          <w:p w14:paraId="245D381B" w14:textId="77777777" w:rsidR="00716DED" w:rsidRDefault="00716DED">
            <w:pPr>
              <w:rPr>
                <w:b/>
                <w:bCs/>
              </w:rPr>
            </w:pPr>
            <w:r>
              <w:rPr>
                <w:b/>
                <w:bCs/>
              </w:rPr>
              <w:t>Speed reviews over whole county.</w:t>
            </w:r>
          </w:p>
        </w:tc>
        <w:tc>
          <w:tcPr>
            <w:tcW w:w="1999" w:type="dxa"/>
            <w:gridSpan w:val="3"/>
            <w:tcBorders>
              <w:top w:val="single" w:sz="4" w:space="0" w:color="auto"/>
              <w:left w:val="single" w:sz="4" w:space="0" w:color="auto"/>
              <w:bottom w:val="single" w:sz="4" w:space="0" w:color="auto"/>
              <w:right w:val="single" w:sz="4" w:space="0" w:color="auto"/>
            </w:tcBorders>
          </w:tcPr>
          <w:p w14:paraId="273E3362" w14:textId="77777777" w:rsidR="00716DED" w:rsidRDefault="00716DED"/>
        </w:tc>
        <w:tc>
          <w:tcPr>
            <w:tcW w:w="2907" w:type="dxa"/>
            <w:tcBorders>
              <w:top w:val="single" w:sz="4" w:space="0" w:color="auto"/>
              <w:left w:val="single" w:sz="4" w:space="0" w:color="auto"/>
              <w:bottom w:val="single" w:sz="4" w:space="0" w:color="auto"/>
              <w:right w:val="single" w:sz="4" w:space="0" w:color="auto"/>
            </w:tcBorders>
            <w:hideMark/>
          </w:tcPr>
          <w:p w14:paraId="18460CB2" w14:textId="77777777" w:rsidR="00716DED" w:rsidRDefault="00716DED">
            <w:r>
              <w:rPr>
                <w:b/>
                <w:bCs/>
                <w:highlight w:val="yellow"/>
              </w:rPr>
              <w:t>Trying to change “criteria”. From National to Hertfordshire</w:t>
            </w:r>
          </w:p>
        </w:tc>
        <w:tc>
          <w:tcPr>
            <w:tcW w:w="2977" w:type="dxa"/>
            <w:gridSpan w:val="2"/>
            <w:tcBorders>
              <w:top w:val="single" w:sz="4" w:space="0" w:color="auto"/>
              <w:left w:val="single" w:sz="4" w:space="0" w:color="auto"/>
              <w:bottom w:val="single" w:sz="4" w:space="0" w:color="auto"/>
              <w:right w:val="single" w:sz="4" w:space="0" w:color="auto"/>
            </w:tcBorders>
            <w:hideMark/>
          </w:tcPr>
          <w:p w14:paraId="5261D730" w14:textId="77777777" w:rsidR="00716DED" w:rsidRDefault="00716DED">
            <w:pPr>
              <w:rPr>
                <w:b/>
                <w:bCs/>
                <w:color w:val="FF0000"/>
              </w:rPr>
            </w:pPr>
            <w:r>
              <w:rPr>
                <w:b/>
                <w:bCs/>
                <w:color w:val="FF0000"/>
              </w:rPr>
              <w:t>Kevin Bentley in favour.  Mentioned at full council.</w:t>
            </w:r>
          </w:p>
        </w:tc>
      </w:tr>
      <w:tr w:rsidR="00716DED" w14:paraId="741E9199"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409F2BAB" w14:textId="77777777" w:rsidR="00716DED" w:rsidRDefault="00716DED">
            <w:pPr>
              <w:rPr>
                <w:b/>
                <w:bCs/>
              </w:rPr>
            </w:pPr>
            <w:r>
              <w:rPr>
                <w:b/>
                <w:bCs/>
              </w:rPr>
              <w:t>12.</w:t>
            </w:r>
          </w:p>
        </w:tc>
        <w:tc>
          <w:tcPr>
            <w:tcW w:w="1962" w:type="dxa"/>
            <w:gridSpan w:val="2"/>
            <w:tcBorders>
              <w:top w:val="single" w:sz="4" w:space="0" w:color="auto"/>
              <w:left w:val="single" w:sz="4" w:space="0" w:color="auto"/>
              <w:bottom w:val="single" w:sz="4" w:space="0" w:color="auto"/>
              <w:right w:val="single" w:sz="4" w:space="0" w:color="auto"/>
            </w:tcBorders>
            <w:hideMark/>
          </w:tcPr>
          <w:p w14:paraId="355B2181" w14:textId="77777777" w:rsidR="00716DED" w:rsidRDefault="00716DED">
            <w:pPr>
              <w:rPr>
                <w:b/>
                <w:bCs/>
              </w:rPr>
            </w:pPr>
            <w:r>
              <w:rPr>
                <w:b/>
                <w:bCs/>
              </w:rPr>
              <w:t>Frating Book store. Main road</w:t>
            </w:r>
          </w:p>
        </w:tc>
        <w:tc>
          <w:tcPr>
            <w:tcW w:w="1946" w:type="dxa"/>
            <w:gridSpan w:val="2"/>
            <w:tcBorders>
              <w:top w:val="single" w:sz="4" w:space="0" w:color="auto"/>
              <w:left w:val="single" w:sz="4" w:space="0" w:color="auto"/>
              <w:bottom w:val="single" w:sz="4" w:space="0" w:color="auto"/>
              <w:right w:val="single" w:sz="4" w:space="0" w:color="auto"/>
            </w:tcBorders>
            <w:hideMark/>
          </w:tcPr>
          <w:p w14:paraId="0421184D" w14:textId="77777777" w:rsidR="00716DED" w:rsidRDefault="00716DED">
            <w:r>
              <w:t xml:space="preserve">Works finished. </w:t>
            </w:r>
          </w:p>
        </w:tc>
        <w:tc>
          <w:tcPr>
            <w:tcW w:w="2988" w:type="dxa"/>
            <w:gridSpan w:val="2"/>
            <w:tcBorders>
              <w:top w:val="single" w:sz="4" w:space="0" w:color="auto"/>
              <w:left w:val="single" w:sz="4" w:space="0" w:color="auto"/>
              <w:bottom w:val="single" w:sz="4" w:space="0" w:color="auto"/>
              <w:right w:val="single" w:sz="4" w:space="0" w:color="auto"/>
            </w:tcBorders>
            <w:hideMark/>
          </w:tcPr>
          <w:p w14:paraId="04ADEB90" w14:textId="77777777" w:rsidR="00716DED" w:rsidRDefault="00716DED">
            <w:r>
              <w:t>Improved bus stop and right turn options. Management advised.</w:t>
            </w:r>
          </w:p>
        </w:tc>
        <w:tc>
          <w:tcPr>
            <w:tcW w:w="2896" w:type="dxa"/>
            <w:tcBorders>
              <w:top w:val="single" w:sz="4" w:space="0" w:color="auto"/>
              <w:left w:val="single" w:sz="4" w:space="0" w:color="auto"/>
              <w:bottom w:val="single" w:sz="4" w:space="0" w:color="auto"/>
              <w:right w:val="single" w:sz="4" w:space="0" w:color="auto"/>
            </w:tcBorders>
            <w:hideMark/>
          </w:tcPr>
          <w:p w14:paraId="1F329F86" w14:textId="77777777" w:rsidR="00716DED" w:rsidRDefault="00716DED">
            <w:pPr>
              <w:rPr>
                <w:b/>
                <w:bCs/>
                <w:color w:val="FF0000"/>
              </w:rPr>
            </w:pPr>
            <w:r>
              <w:rPr>
                <w:b/>
                <w:bCs/>
                <w:color w:val="FF0000"/>
                <w:highlight w:val="yellow"/>
              </w:rPr>
              <w:t>Completed on time</w:t>
            </w:r>
            <w:r>
              <w:rPr>
                <w:b/>
                <w:bCs/>
                <w:color w:val="FF0000"/>
              </w:rPr>
              <w:t xml:space="preserve">.  Little inconvenience to road users. One water issue for Frating. </w:t>
            </w:r>
          </w:p>
        </w:tc>
      </w:tr>
      <w:tr w:rsidR="00716DED" w14:paraId="589FAC6F" w14:textId="77777777" w:rsidTr="00882E0C">
        <w:tc>
          <w:tcPr>
            <w:tcW w:w="556" w:type="dxa"/>
            <w:tcBorders>
              <w:top w:val="single" w:sz="4" w:space="0" w:color="auto"/>
              <w:left w:val="single" w:sz="4" w:space="0" w:color="auto"/>
              <w:bottom w:val="single" w:sz="4" w:space="0" w:color="auto"/>
              <w:right w:val="single" w:sz="4" w:space="0" w:color="auto"/>
            </w:tcBorders>
            <w:hideMark/>
          </w:tcPr>
          <w:p w14:paraId="53C48415" w14:textId="77777777" w:rsidR="00716DED" w:rsidRDefault="00716DED">
            <w:pPr>
              <w:rPr>
                <w:b/>
                <w:bCs/>
              </w:rPr>
            </w:pPr>
            <w:r>
              <w:rPr>
                <w:b/>
                <w:bCs/>
              </w:rPr>
              <w:t>13.</w:t>
            </w:r>
          </w:p>
        </w:tc>
        <w:tc>
          <w:tcPr>
            <w:tcW w:w="1962" w:type="dxa"/>
            <w:gridSpan w:val="2"/>
            <w:tcBorders>
              <w:top w:val="single" w:sz="4" w:space="0" w:color="auto"/>
              <w:left w:val="single" w:sz="4" w:space="0" w:color="auto"/>
              <w:bottom w:val="single" w:sz="4" w:space="0" w:color="auto"/>
              <w:right w:val="single" w:sz="4" w:space="0" w:color="auto"/>
            </w:tcBorders>
            <w:hideMark/>
          </w:tcPr>
          <w:p w14:paraId="350BE9E1" w14:textId="77777777" w:rsidR="00716DED" w:rsidRDefault="00716DED">
            <w:pPr>
              <w:rPr>
                <w:b/>
                <w:bCs/>
                <w:highlight w:val="yellow"/>
              </w:rPr>
            </w:pPr>
            <w:r>
              <w:rPr>
                <w:b/>
                <w:bCs/>
                <w:highlight w:val="yellow"/>
              </w:rPr>
              <w:t xml:space="preserve">Flooding – on green </w:t>
            </w:r>
          </w:p>
        </w:tc>
        <w:tc>
          <w:tcPr>
            <w:tcW w:w="1946" w:type="dxa"/>
            <w:gridSpan w:val="2"/>
            <w:tcBorders>
              <w:top w:val="single" w:sz="4" w:space="0" w:color="auto"/>
              <w:left w:val="single" w:sz="4" w:space="0" w:color="auto"/>
              <w:bottom w:val="single" w:sz="4" w:space="0" w:color="auto"/>
              <w:right w:val="single" w:sz="4" w:space="0" w:color="auto"/>
            </w:tcBorders>
            <w:hideMark/>
          </w:tcPr>
          <w:p w14:paraId="251824D2" w14:textId="77777777" w:rsidR="00716DED" w:rsidRDefault="00716DED">
            <w:r>
              <w:t>The Path &amp; Forge Lane.</w:t>
            </w:r>
          </w:p>
        </w:tc>
        <w:tc>
          <w:tcPr>
            <w:tcW w:w="2988" w:type="dxa"/>
            <w:gridSpan w:val="2"/>
            <w:tcBorders>
              <w:top w:val="single" w:sz="4" w:space="0" w:color="auto"/>
              <w:left w:val="single" w:sz="4" w:space="0" w:color="auto"/>
              <w:bottom w:val="single" w:sz="4" w:space="0" w:color="auto"/>
              <w:right w:val="single" w:sz="4" w:space="0" w:color="auto"/>
            </w:tcBorders>
            <w:hideMark/>
          </w:tcPr>
          <w:p w14:paraId="2A495C17" w14:textId="77777777" w:rsidR="00716DED" w:rsidRDefault="00716DED">
            <w:r>
              <w:t>All agreed.  Thanks to Cllrs attended site meeting</w:t>
            </w:r>
          </w:p>
        </w:tc>
        <w:tc>
          <w:tcPr>
            <w:tcW w:w="2896" w:type="dxa"/>
            <w:tcBorders>
              <w:top w:val="single" w:sz="4" w:space="0" w:color="auto"/>
              <w:left w:val="single" w:sz="4" w:space="0" w:color="auto"/>
              <w:bottom w:val="single" w:sz="4" w:space="0" w:color="auto"/>
              <w:right w:val="single" w:sz="4" w:space="0" w:color="auto"/>
            </w:tcBorders>
            <w:hideMark/>
          </w:tcPr>
          <w:p w14:paraId="5B5EA2FD" w14:textId="77777777" w:rsidR="00716DED" w:rsidRDefault="00716DED">
            <w:pPr>
              <w:rPr>
                <w:b/>
                <w:bCs/>
                <w:color w:val="FF0000"/>
              </w:rPr>
            </w:pPr>
            <w:r>
              <w:rPr>
                <w:b/>
                <w:bCs/>
                <w:color w:val="FF0000"/>
              </w:rPr>
              <w:t>Scheduled for next ¾ weeks.  Weather and ground allowing</w:t>
            </w:r>
          </w:p>
        </w:tc>
      </w:tr>
    </w:tbl>
    <w:p w14:paraId="42217A7F" w14:textId="42066C19" w:rsidR="00734B0E" w:rsidRDefault="00734B0E" w:rsidP="009C4DFF">
      <w:pPr>
        <w:rPr>
          <w:rFonts w:ascii="Arial" w:hAnsi="Arial" w:cs="Arial"/>
          <w:b/>
          <w:bCs/>
          <w:sz w:val="22"/>
          <w:szCs w:val="22"/>
        </w:rPr>
      </w:pPr>
    </w:p>
    <w:p w14:paraId="014696D2" w14:textId="1D098A45" w:rsidR="00882E0C" w:rsidRDefault="00882E0C" w:rsidP="009C4DFF">
      <w:pPr>
        <w:rPr>
          <w:rFonts w:ascii="Arial" w:hAnsi="Arial" w:cs="Arial"/>
          <w:b/>
          <w:bCs/>
          <w:sz w:val="22"/>
          <w:szCs w:val="22"/>
        </w:rPr>
      </w:pPr>
      <w:r>
        <w:rPr>
          <w:rFonts w:ascii="Arial" w:hAnsi="Arial" w:cs="Arial"/>
          <w:b/>
          <w:bCs/>
          <w:sz w:val="22"/>
          <w:szCs w:val="22"/>
        </w:rPr>
        <w:t>Appendix C</w:t>
      </w:r>
    </w:p>
    <w:p w14:paraId="120A4A71" w14:textId="2FD68E91" w:rsidR="00882E0C" w:rsidRDefault="00882E0C" w:rsidP="009C4DFF">
      <w:pPr>
        <w:rPr>
          <w:rFonts w:ascii="Arial" w:hAnsi="Arial" w:cs="Arial"/>
          <w:b/>
          <w:bCs/>
          <w:sz w:val="22"/>
          <w:szCs w:val="22"/>
        </w:rPr>
      </w:pPr>
    </w:p>
    <w:p w14:paraId="12D44722" w14:textId="6C6C14DC" w:rsidR="00DC1769" w:rsidRPr="00DC1769" w:rsidRDefault="007A7D45" w:rsidP="00E1538F">
      <w:pPr>
        <w:pStyle w:val="Heading1"/>
        <w:jc w:val="center"/>
      </w:pPr>
      <w:r w:rsidRPr="007D494C">
        <w:t>Footpath</w:t>
      </w:r>
      <w:r>
        <w:t xml:space="preserve"> Report for Great Bentley Parish Council, March 2021</w:t>
      </w:r>
    </w:p>
    <w:p w14:paraId="1DEAFF83" w14:textId="77777777" w:rsidR="00DC1769" w:rsidRDefault="00DC1769" w:rsidP="00DC1769">
      <w:r>
        <w:t>The numbering of paths in the parish of Great Bentley is as stated on the “Definitive Map of Public Rights of Way for the County of Essex” dated 1 July 2002, scale 1:10,000:</w:t>
      </w:r>
    </w:p>
    <w:p w14:paraId="5B58F3DE" w14:textId="77777777" w:rsidR="00DC1769" w:rsidRDefault="00DC1769" w:rsidP="00DC1769"/>
    <w:p w14:paraId="7E907D16" w14:textId="77777777" w:rsidR="00DC1769" w:rsidRDefault="00DC1769" w:rsidP="00DC1769">
      <w:pPr>
        <w:autoSpaceDE w:val="0"/>
        <w:autoSpaceDN w:val="0"/>
        <w:rPr>
          <w:rFonts w:ascii="Times New Roman" w:hAnsi="Times New Roman"/>
          <w:color w:val="808080"/>
          <w:lang w:eastAsia="en-GB"/>
        </w:rPr>
      </w:pPr>
      <w:r>
        <w:rPr>
          <w:rFonts w:ascii="Times New Roman" w:hAnsi="Times New Roman"/>
          <w:color w:val="808080"/>
          <w:sz w:val="23"/>
          <w:szCs w:val="23"/>
          <w:lang w:eastAsia="en-GB"/>
        </w:rPr>
        <w:t xml:space="preserve">1. Heckford Road to Colchester Road (A133) </w:t>
      </w:r>
    </w:p>
    <w:p w14:paraId="081BB559"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2. Sturrick Farm to Colchester Road (A133) </w:t>
      </w:r>
    </w:p>
    <w:p w14:paraId="2A08D0A7"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3. Heckford Road to Sturrick Lane </w:t>
      </w:r>
    </w:p>
    <w:p w14:paraId="2F396EC9"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4. Thorrington Road to Great Bentley Road </w:t>
      </w:r>
    </w:p>
    <w:p w14:paraId="495BDFDF"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5. Parish Church to Frating abbey </w:t>
      </w:r>
    </w:p>
    <w:p w14:paraId="64A85975"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lastRenderedPageBreak/>
        <w:t xml:space="preserve">7. Clacton Road (B1027) to Thorrington Creek </w:t>
      </w:r>
    </w:p>
    <w:p w14:paraId="297CC97A"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8. Great Bentley Green to St. Mary’s Road </w:t>
      </w:r>
    </w:p>
    <w:p w14:paraId="334A1D58"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10. Hollybush Hill (B1027) to Marsh Farm </w:t>
      </w:r>
    </w:p>
    <w:p w14:paraId="3D549282"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11. Weeley Road to Colchester Road (A133) </w:t>
      </w:r>
    </w:p>
    <w:p w14:paraId="70856163" w14:textId="77777777" w:rsidR="00DC1769" w:rsidRDefault="00DC1769" w:rsidP="00DC1769">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12. Birch estate to St. Mary’s Road </w:t>
      </w:r>
    </w:p>
    <w:p w14:paraId="47F5FCD7" w14:textId="77777777" w:rsidR="00DC1769" w:rsidRDefault="00DC1769" w:rsidP="00DC1769">
      <w:pPr>
        <w:autoSpaceDE w:val="0"/>
        <w:autoSpaceDN w:val="0"/>
        <w:rPr>
          <w:rFonts w:ascii="Times New Roman" w:hAnsi="Times New Roman"/>
          <w:color w:val="808080"/>
          <w:sz w:val="23"/>
          <w:szCs w:val="23"/>
          <w:lang w:eastAsia="en-GB"/>
        </w:rPr>
      </w:pPr>
      <w:r>
        <w:rPr>
          <w:rFonts w:ascii="Times New Roman" w:hAnsi="Times New Roman"/>
          <w:color w:val="808080"/>
          <w:sz w:val="23"/>
          <w:szCs w:val="23"/>
          <w:lang w:eastAsia="en-GB"/>
        </w:rPr>
        <w:t xml:space="preserve">13. Plough Road (Ainger’s Green) to Frating Abbey Farm Road </w:t>
      </w:r>
    </w:p>
    <w:p w14:paraId="42F190E8" w14:textId="77777777" w:rsidR="00DC1769" w:rsidRDefault="00DC1769" w:rsidP="00DC1769">
      <w:pPr>
        <w:autoSpaceDE w:val="0"/>
        <w:autoSpaceDN w:val="0"/>
        <w:rPr>
          <w:rFonts w:ascii="Times New Roman" w:hAnsi="Times New Roman"/>
          <w:color w:val="808080"/>
          <w:sz w:val="23"/>
          <w:szCs w:val="23"/>
          <w:lang w:eastAsia="en-GB"/>
        </w:rPr>
      </w:pPr>
      <w:r>
        <w:rPr>
          <w:rFonts w:ascii="Times New Roman" w:hAnsi="Times New Roman"/>
          <w:color w:val="808080"/>
          <w:sz w:val="23"/>
          <w:szCs w:val="23"/>
          <w:lang w:eastAsia="en-GB"/>
        </w:rPr>
        <w:t xml:space="preserve">17. Tye Road to Weeley via Coppice Farm </w:t>
      </w:r>
    </w:p>
    <w:p w14:paraId="4850F517" w14:textId="77777777" w:rsidR="00DC1769" w:rsidRDefault="00DC1769" w:rsidP="00DC1769">
      <w:pPr>
        <w:autoSpaceDE w:val="0"/>
        <w:autoSpaceDN w:val="0"/>
        <w:rPr>
          <w:rFonts w:ascii="Times New Roman" w:hAnsi="Times New Roman"/>
          <w:color w:val="808080"/>
          <w:sz w:val="23"/>
          <w:szCs w:val="23"/>
          <w:lang w:eastAsia="en-GB"/>
        </w:rPr>
      </w:pPr>
      <w:r>
        <w:rPr>
          <w:rFonts w:ascii="Times New Roman" w:hAnsi="Times New Roman"/>
          <w:color w:val="808080"/>
          <w:sz w:val="23"/>
          <w:szCs w:val="23"/>
          <w:lang w:eastAsia="en-GB"/>
        </w:rPr>
        <w:t xml:space="preserve">19. Dead Lane to HollybushHill (B1027) </w:t>
      </w:r>
    </w:p>
    <w:p w14:paraId="64D740E8" w14:textId="77777777" w:rsidR="00DC1769" w:rsidRDefault="00DC1769" w:rsidP="00DC1769">
      <w:pPr>
        <w:rPr>
          <w:color w:val="808080"/>
        </w:rPr>
      </w:pPr>
      <w:r>
        <w:rPr>
          <w:rFonts w:ascii="Times New Roman" w:hAnsi="Times New Roman"/>
          <w:color w:val="808080"/>
          <w:sz w:val="23"/>
          <w:szCs w:val="23"/>
          <w:lang w:eastAsia="en-GB"/>
        </w:rPr>
        <w:t>20. Cinder Path St. Mary’s Farm</w:t>
      </w:r>
    </w:p>
    <w:p w14:paraId="62EE0BC1" w14:textId="77777777" w:rsidR="007A7D45" w:rsidRDefault="007A7D45" w:rsidP="007A7D45">
      <w:pPr>
        <w:spacing w:before="240"/>
      </w:pPr>
      <w:r>
        <w:t>Notes on paths as at 31/03/21</w:t>
      </w:r>
    </w:p>
    <w:p w14:paraId="1F80AC3C" w14:textId="77777777" w:rsidR="007A7D45" w:rsidRDefault="007A7D45" w:rsidP="007A7D45">
      <w:r>
        <w:t xml:space="preserve">      8. Pedestrian crossing upgraded at rail track. ECC Order 2021 closes path from</w:t>
      </w:r>
    </w:p>
    <w:p w14:paraId="265C416E" w14:textId="77777777" w:rsidR="007A7D45" w:rsidRDefault="007A7D45" w:rsidP="007A7D45">
      <w:r>
        <w:t xml:space="preserve">          02/04/21 for up to 6 months whilst access roads are constructed for housing</w:t>
      </w:r>
    </w:p>
    <w:p w14:paraId="3C46F0D1" w14:textId="77777777" w:rsidR="007A7D45" w:rsidRDefault="007A7D45" w:rsidP="007A7D45">
      <w:r>
        <w:t xml:space="preserve">          development. The section of the path to be closed runs to the NW from</w:t>
      </w:r>
    </w:p>
    <w:p w14:paraId="14CF644C" w14:textId="0476A92F" w:rsidR="007A7D45" w:rsidRDefault="007A7D45" w:rsidP="007A7D45">
      <w:r>
        <w:t xml:space="preserve">          Bridleway 20</w:t>
      </w:r>
      <w:r w:rsidR="00BC5A30">
        <w:t>.</w:t>
      </w:r>
    </w:p>
    <w:p w14:paraId="734782D6" w14:textId="77777777" w:rsidR="007A7D45" w:rsidRDefault="007A7D45" w:rsidP="007A7D45">
      <w:r>
        <w:t xml:space="preserve">   </w:t>
      </w:r>
      <w:r w:rsidRPr="009A5188">
        <w:rPr>
          <w:b/>
        </w:rPr>
        <w:t xml:space="preserve">  </w:t>
      </w:r>
      <w:r w:rsidRPr="009A5188">
        <w:t>12</w:t>
      </w:r>
      <w:r>
        <w:t>. Pedestrian crossing upgraded at rail track</w:t>
      </w:r>
    </w:p>
    <w:p w14:paraId="1AE9AFAC" w14:textId="77777777" w:rsidR="007A7D45" w:rsidRDefault="007A7D45" w:rsidP="007A7D45">
      <w:pPr>
        <w:tabs>
          <w:tab w:val="center" w:pos="4153"/>
        </w:tabs>
      </w:pPr>
      <w:r>
        <w:t xml:space="preserve">     20. Diversion to Bridleway opened</w:t>
      </w:r>
    </w:p>
    <w:p w14:paraId="120529A9" w14:textId="77777777" w:rsidR="007A7D45" w:rsidRDefault="007A7D45" w:rsidP="007A7D45">
      <w:pPr>
        <w:tabs>
          <w:tab w:val="center" w:pos="4153"/>
        </w:tabs>
      </w:pPr>
    </w:p>
    <w:p w14:paraId="6B1BF981" w14:textId="77777777" w:rsidR="007A7D45" w:rsidRDefault="007A7D45" w:rsidP="007A7D45">
      <w:pPr>
        <w:tabs>
          <w:tab w:val="left" w:pos="5376"/>
        </w:tabs>
      </w:pPr>
      <w:r>
        <w:t>D.E.Gollifer</w:t>
      </w:r>
      <w:r>
        <w:tab/>
      </w:r>
    </w:p>
    <w:p w14:paraId="2B3FC426" w14:textId="77777777" w:rsidR="007A7D45" w:rsidRDefault="007A7D45" w:rsidP="007A7D45">
      <w:r>
        <w:t>Footpath Representative (31/03/21)</w:t>
      </w:r>
    </w:p>
    <w:p w14:paraId="730D13DB" w14:textId="77777777" w:rsidR="007A7D45" w:rsidRDefault="007A7D45" w:rsidP="007A7D45"/>
    <w:p w14:paraId="55282F62" w14:textId="50C8C014" w:rsidR="00882E0C" w:rsidRDefault="00DC1769" w:rsidP="009C4DFF">
      <w:pPr>
        <w:rPr>
          <w:rFonts w:ascii="Arial" w:hAnsi="Arial" w:cs="Arial"/>
          <w:b/>
          <w:bCs/>
          <w:sz w:val="22"/>
          <w:szCs w:val="22"/>
        </w:rPr>
      </w:pPr>
      <w:r>
        <w:rPr>
          <w:rFonts w:ascii="Arial" w:hAnsi="Arial" w:cs="Arial"/>
          <w:b/>
          <w:bCs/>
          <w:sz w:val="22"/>
          <w:szCs w:val="22"/>
        </w:rPr>
        <w:t>Appendi</w:t>
      </w:r>
      <w:r w:rsidR="00D07ED3">
        <w:rPr>
          <w:rFonts w:ascii="Arial" w:hAnsi="Arial" w:cs="Arial"/>
          <w:b/>
          <w:bCs/>
          <w:sz w:val="22"/>
          <w:szCs w:val="22"/>
        </w:rPr>
        <w:t>x D</w:t>
      </w:r>
    </w:p>
    <w:p w14:paraId="407D9D73" w14:textId="2E0E2AFB" w:rsidR="00D07ED3" w:rsidRDefault="00D07ED3" w:rsidP="009C4DFF">
      <w:pPr>
        <w:rPr>
          <w:rFonts w:ascii="Arial" w:hAnsi="Arial" w:cs="Arial"/>
          <w:b/>
          <w:bCs/>
          <w:sz w:val="22"/>
          <w:szCs w:val="22"/>
        </w:rPr>
      </w:pPr>
    </w:p>
    <w:p w14:paraId="1E8D46A2" w14:textId="4FF54A6B" w:rsidR="00603031" w:rsidRDefault="00603031" w:rsidP="00603031">
      <w:pPr>
        <w:pStyle w:val="PlainText"/>
        <w:rPr>
          <w:rFonts w:ascii="Calibri" w:hAnsi="Calibri"/>
          <w:szCs w:val="21"/>
        </w:rPr>
      </w:pPr>
      <w:r>
        <w:t>Starting with the play area, all in good order and getting more used every day. At the bottle bank, all in good shape with just a small amount of broken glass. Meanwhile at the clothing banks, this area has now been cleared and the fence has also been repaired. The station car park is now clear of all railway vehicles and two railway staff where in the process of clearing up. The allotments are looking good and with the better weather everyone is taking advantage of this. Fly tipping is at an all-time low, but this could change over-night.</w:t>
      </w:r>
    </w:p>
    <w:p w14:paraId="3DB6C279" w14:textId="77777777" w:rsidR="00603031" w:rsidRDefault="00603031" w:rsidP="00603031">
      <w:pPr>
        <w:pStyle w:val="PlainText"/>
      </w:pPr>
    </w:p>
    <w:p w14:paraId="274F7ABE" w14:textId="77777777" w:rsidR="00603031" w:rsidRDefault="00603031" w:rsidP="00603031">
      <w:pPr>
        <w:pStyle w:val="PlainText"/>
      </w:pPr>
      <w:r>
        <w:t>Many thanks.</w:t>
      </w:r>
    </w:p>
    <w:p w14:paraId="2F249C3F" w14:textId="2B43F2C1" w:rsidR="00603031" w:rsidRDefault="00603031" w:rsidP="00603031">
      <w:pPr>
        <w:pStyle w:val="PlainText"/>
      </w:pPr>
      <w:r>
        <w:t>Bobby. Caretaker for Gt. Bentley</w:t>
      </w:r>
    </w:p>
    <w:p w14:paraId="68C49BCB" w14:textId="5999B81A" w:rsidR="00603031" w:rsidRDefault="00603031" w:rsidP="00603031">
      <w:pPr>
        <w:pStyle w:val="PlainText"/>
      </w:pPr>
    </w:p>
    <w:p w14:paraId="793892DC" w14:textId="6142A4F3" w:rsidR="00603031" w:rsidRDefault="00603031" w:rsidP="00603031">
      <w:pPr>
        <w:pStyle w:val="PlainText"/>
        <w:rPr>
          <w:b/>
          <w:bCs/>
        </w:rPr>
      </w:pPr>
      <w:r w:rsidRPr="00603031">
        <w:rPr>
          <w:b/>
          <w:bCs/>
        </w:rPr>
        <w:t>Appendix E</w:t>
      </w:r>
    </w:p>
    <w:p w14:paraId="54BEE7C7" w14:textId="3ACE8D8B" w:rsidR="00B56787" w:rsidRDefault="00B56787" w:rsidP="00603031">
      <w:pPr>
        <w:pStyle w:val="PlainText"/>
        <w:rPr>
          <w:b/>
          <w:bCs/>
        </w:rPr>
      </w:pPr>
    </w:p>
    <w:p w14:paraId="3E0C2B48" w14:textId="7B4235EE" w:rsidR="00CB5BE5" w:rsidRDefault="00CB5BE5" w:rsidP="00603031">
      <w:pPr>
        <w:pStyle w:val="PlainText"/>
      </w:pPr>
      <w:r>
        <w:t xml:space="preserve">List of Payments made between 01/04/2021 </w:t>
      </w:r>
      <w:r w:rsidR="00D077B4">
        <w:t xml:space="preserve">and </w:t>
      </w:r>
      <w:r w:rsidR="00B14ABD">
        <w:t>30</w:t>
      </w:r>
      <w:r w:rsidR="00D077B4">
        <w:t>/04/2021</w:t>
      </w:r>
      <w:r w:rsidR="004D21B6">
        <w:t>.</w:t>
      </w:r>
    </w:p>
    <w:p w14:paraId="5C3E995B" w14:textId="77777777" w:rsidR="00CB5BE5" w:rsidRDefault="00CB5BE5" w:rsidP="00603031">
      <w:pPr>
        <w:pStyle w:val="PlainText"/>
      </w:pPr>
      <w:r>
        <w:t xml:space="preserve">Co-Op Current Bank A/c </w:t>
      </w:r>
    </w:p>
    <w:p w14:paraId="2F0C2250" w14:textId="77777777" w:rsidR="00CB5BE5" w:rsidRDefault="00CB5BE5" w:rsidP="00603031">
      <w:pPr>
        <w:pStyle w:val="PlainText"/>
      </w:pPr>
    </w:p>
    <w:p w14:paraId="569801AD" w14:textId="77777777" w:rsidR="00CB5BE5" w:rsidRDefault="00CB5BE5" w:rsidP="00603031">
      <w:pPr>
        <w:pStyle w:val="PlainText"/>
      </w:pPr>
      <w:r>
        <w:t xml:space="preserve">Date Paid </w:t>
      </w:r>
      <w:r>
        <w:tab/>
        <w:t xml:space="preserve">Payee Name </w:t>
      </w:r>
      <w:r>
        <w:tab/>
        <w:t xml:space="preserve">Reference </w:t>
      </w:r>
      <w:r>
        <w:tab/>
        <w:t xml:space="preserve">Amount Paid </w:t>
      </w:r>
      <w:r>
        <w:tab/>
        <w:t xml:space="preserve">Authorized Ref </w:t>
      </w:r>
      <w:r>
        <w:tab/>
        <w:t xml:space="preserve">Transaction Detail </w:t>
      </w:r>
    </w:p>
    <w:p w14:paraId="337DDBD8" w14:textId="77777777" w:rsidR="0076349E" w:rsidRDefault="00CB5BE5" w:rsidP="00603031">
      <w:pPr>
        <w:pStyle w:val="PlainText"/>
      </w:pPr>
      <w:r>
        <w:t xml:space="preserve">01/04/2021 </w:t>
      </w:r>
      <w:r w:rsidR="0076349E">
        <w:tab/>
      </w:r>
      <w:r>
        <w:t xml:space="preserve">Verilocation </w:t>
      </w:r>
      <w:r w:rsidR="0076349E">
        <w:tab/>
      </w:r>
      <w:r>
        <w:t xml:space="preserve">DD </w:t>
      </w:r>
      <w:r w:rsidR="0076349E">
        <w:tab/>
      </w:r>
      <w:r w:rsidR="0076349E">
        <w:tab/>
      </w:r>
      <w:r>
        <w:t xml:space="preserve">12.00 </w:t>
      </w:r>
      <w:r w:rsidR="0076349E">
        <w:tab/>
      </w:r>
      <w:r w:rsidR="0076349E">
        <w:tab/>
      </w:r>
      <w:r w:rsidR="0076349E">
        <w:tab/>
      </w:r>
      <w:r w:rsidR="0076349E">
        <w:tab/>
      </w:r>
      <w:r w:rsidR="0076349E">
        <w:tab/>
      </w:r>
      <w:r>
        <w:t xml:space="preserve">Tractor GPS </w:t>
      </w:r>
    </w:p>
    <w:p w14:paraId="65300CE7" w14:textId="77777777" w:rsidR="00B14ABD" w:rsidRDefault="00CB5BE5" w:rsidP="00603031">
      <w:pPr>
        <w:pStyle w:val="PlainText"/>
      </w:pPr>
      <w:r>
        <w:t xml:space="preserve">10/04/2021 </w:t>
      </w:r>
      <w:r w:rsidR="0076349E">
        <w:tab/>
      </w:r>
      <w:r>
        <w:t xml:space="preserve">TalkTalk </w:t>
      </w:r>
      <w:r w:rsidR="0076349E">
        <w:tab/>
      </w:r>
      <w:r>
        <w:t xml:space="preserve">DD </w:t>
      </w:r>
      <w:r w:rsidR="0076349E">
        <w:tab/>
      </w:r>
      <w:r w:rsidR="0076349E">
        <w:tab/>
      </w:r>
      <w:r>
        <w:t xml:space="preserve">39.10 </w:t>
      </w:r>
      <w:r w:rsidR="0076349E">
        <w:tab/>
      </w:r>
      <w:r w:rsidR="0076349E">
        <w:tab/>
      </w:r>
      <w:r w:rsidR="0076349E">
        <w:tab/>
      </w:r>
      <w:r w:rsidR="0076349E">
        <w:tab/>
      </w:r>
      <w:r w:rsidR="0076349E">
        <w:tab/>
      </w:r>
      <w:r>
        <w:t xml:space="preserve">Telephone &amp; Broadband </w:t>
      </w:r>
    </w:p>
    <w:p w14:paraId="1B68FE25" w14:textId="07B5CB5C" w:rsidR="008E0B5B" w:rsidRDefault="008E0B5B" w:rsidP="00603031">
      <w:pPr>
        <w:pStyle w:val="PlainText"/>
      </w:pPr>
      <w:r>
        <w:t>29/04.2021</w:t>
      </w:r>
      <w:r>
        <w:tab/>
        <w:t>Haven Power</w:t>
      </w:r>
      <w:r>
        <w:tab/>
        <w:t>DD</w:t>
      </w:r>
      <w:r>
        <w:tab/>
      </w:r>
      <w:r>
        <w:tab/>
        <w:t>359.00</w:t>
      </w:r>
      <w:r>
        <w:tab/>
      </w:r>
      <w:r>
        <w:tab/>
      </w:r>
      <w:r>
        <w:tab/>
      </w:r>
      <w:r>
        <w:tab/>
      </w:r>
      <w:r>
        <w:tab/>
        <w:t>Energy for Streetlighting</w:t>
      </w:r>
    </w:p>
    <w:p w14:paraId="0E0FFC7F" w14:textId="361BD7BC" w:rsidR="00D077B4" w:rsidRDefault="0076349E" w:rsidP="00603031">
      <w:pPr>
        <w:pStyle w:val="PlainText"/>
      </w:pPr>
      <w:r>
        <w:tab/>
      </w:r>
      <w:r>
        <w:tab/>
      </w:r>
      <w:r>
        <w:tab/>
      </w:r>
      <w:r>
        <w:tab/>
      </w:r>
    </w:p>
    <w:p w14:paraId="7B386AC7" w14:textId="3E655518" w:rsidR="00522141" w:rsidRDefault="00522141" w:rsidP="00603031">
      <w:pPr>
        <w:pStyle w:val="PlainText"/>
        <w:rPr>
          <w:b/>
          <w:bCs/>
        </w:rPr>
      </w:pPr>
    </w:p>
    <w:p w14:paraId="1E788AD2" w14:textId="58454469" w:rsidR="00D077B4" w:rsidRDefault="00522141" w:rsidP="00603031">
      <w:pPr>
        <w:pStyle w:val="PlainText"/>
      </w:pPr>
      <w:r>
        <w:t>Payments made between 01/04/2021 and 06/04/2021</w:t>
      </w:r>
      <w:r w:rsidR="004D21B6">
        <w:t>.</w:t>
      </w:r>
    </w:p>
    <w:p w14:paraId="73F6B742" w14:textId="77777777" w:rsidR="00D077B4" w:rsidRDefault="00522141" w:rsidP="00603031">
      <w:pPr>
        <w:pStyle w:val="PlainText"/>
      </w:pPr>
      <w:r>
        <w:t xml:space="preserve">Unity Trust Current A/c </w:t>
      </w:r>
    </w:p>
    <w:p w14:paraId="0FBA5FBE" w14:textId="77777777" w:rsidR="00D077B4" w:rsidRDefault="00D077B4" w:rsidP="00603031">
      <w:pPr>
        <w:pStyle w:val="PlainText"/>
      </w:pPr>
    </w:p>
    <w:p w14:paraId="21EC3314" w14:textId="5EABFAC5" w:rsidR="00B94225" w:rsidRDefault="00522141" w:rsidP="00603031">
      <w:pPr>
        <w:pStyle w:val="PlainText"/>
      </w:pPr>
      <w:r>
        <w:t xml:space="preserve">Date Paid </w:t>
      </w:r>
      <w:r w:rsidR="00D077B4">
        <w:tab/>
      </w:r>
      <w:r>
        <w:t xml:space="preserve">Payee Name </w:t>
      </w:r>
      <w:r w:rsidR="00D077B4">
        <w:tab/>
      </w:r>
      <w:r w:rsidR="00B94225">
        <w:tab/>
      </w:r>
      <w:r>
        <w:t xml:space="preserve">Reference </w:t>
      </w:r>
      <w:r w:rsidR="00D077B4">
        <w:tab/>
      </w:r>
      <w:r>
        <w:t xml:space="preserve">Amount Paid </w:t>
      </w:r>
      <w:r w:rsidR="00D077B4">
        <w:tab/>
      </w:r>
      <w:r>
        <w:t xml:space="preserve">Authorized Ref </w:t>
      </w:r>
      <w:r w:rsidR="00B94225">
        <w:tab/>
      </w:r>
      <w:r>
        <w:t xml:space="preserve">Transaction Detail </w:t>
      </w:r>
      <w:r w:rsidR="00B94225">
        <w:tab/>
      </w:r>
      <w:r w:rsidR="00B94225">
        <w:tab/>
      </w:r>
      <w:r w:rsidR="00B94225">
        <w:tab/>
      </w:r>
    </w:p>
    <w:p w14:paraId="1A9DE1A1" w14:textId="77777777" w:rsidR="00B94225" w:rsidRDefault="00522141" w:rsidP="00603031">
      <w:pPr>
        <w:pStyle w:val="PlainText"/>
      </w:pPr>
      <w:r>
        <w:t xml:space="preserve">06/04/2021 </w:t>
      </w:r>
      <w:r w:rsidR="00B94225">
        <w:tab/>
      </w:r>
      <w:r>
        <w:t xml:space="preserve">R McWilliams </w:t>
      </w:r>
      <w:r w:rsidR="00B94225">
        <w:tab/>
      </w:r>
      <w:r w:rsidR="00B94225">
        <w:tab/>
      </w:r>
      <w:r>
        <w:t xml:space="preserve">BACS </w:t>
      </w:r>
      <w:r w:rsidR="00B94225">
        <w:tab/>
      </w:r>
      <w:r w:rsidR="00B94225">
        <w:tab/>
      </w:r>
      <w:r>
        <w:t xml:space="preserve">69.24 </w:t>
      </w:r>
      <w:r w:rsidR="00B94225">
        <w:tab/>
      </w:r>
      <w:r w:rsidR="00B94225">
        <w:tab/>
      </w:r>
      <w:r w:rsidR="00B94225">
        <w:tab/>
      </w:r>
      <w:r w:rsidR="00B94225">
        <w:tab/>
      </w:r>
      <w:r w:rsidR="00B94225">
        <w:tab/>
      </w:r>
      <w:r>
        <w:t xml:space="preserve">Village Caretaker </w:t>
      </w:r>
    </w:p>
    <w:p w14:paraId="0A5BDA3E" w14:textId="3246C0A2" w:rsidR="00B94225" w:rsidRDefault="00522141" w:rsidP="00603031">
      <w:pPr>
        <w:pStyle w:val="PlainText"/>
      </w:pPr>
      <w:r>
        <w:t xml:space="preserve">06/04/2021 </w:t>
      </w:r>
      <w:r w:rsidR="00B94225">
        <w:tab/>
      </w:r>
      <w:r>
        <w:t xml:space="preserve">TMB Ltd </w:t>
      </w:r>
      <w:r w:rsidR="00B94225">
        <w:tab/>
      </w:r>
      <w:r w:rsidR="00B94225">
        <w:tab/>
      </w:r>
      <w:r>
        <w:t xml:space="preserve">BACS </w:t>
      </w:r>
      <w:r w:rsidR="00B94225">
        <w:tab/>
      </w:r>
      <w:r w:rsidR="00B94225">
        <w:tab/>
      </w:r>
      <w:r>
        <w:t xml:space="preserve">127.68 </w:t>
      </w:r>
      <w:r w:rsidR="00B94225">
        <w:tab/>
      </w:r>
      <w:r w:rsidR="00B94225">
        <w:tab/>
      </w:r>
      <w:r w:rsidR="00B94225">
        <w:tab/>
      </w:r>
      <w:r w:rsidR="00B94225">
        <w:tab/>
      </w:r>
      <w:r w:rsidR="009C5A2D">
        <w:t>I.T.</w:t>
      </w:r>
    </w:p>
    <w:p w14:paraId="6D7B65B0" w14:textId="77777777" w:rsidR="009C5A2D" w:rsidRDefault="00522141" w:rsidP="00603031">
      <w:pPr>
        <w:pStyle w:val="PlainText"/>
      </w:pPr>
      <w:r>
        <w:t xml:space="preserve">06/04/2021 </w:t>
      </w:r>
      <w:r w:rsidR="009C5A2D">
        <w:tab/>
      </w:r>
      <w:r>
        <w:t xml:space="preserve">Sutcliffe Play Ltd </w:t>
      </w:r>
      <w:r w:rsidR="009C5A2D">
        <w:tab/>
      </w:r>
      <w:r>
        <w:t xml:space="preserve">BACS </w:t>
      </w:r>
      <w:r w:rsidR="009C5A2D">
        <w:tab/>
      </w:r>
      <w:r w:rsidR="009C5A2D">
        <w:tab/>
      </w:r>
      <w:r>
        <w:t xml:space="preserve">24.98 </w:t>
      </w:r>
      <w:r w:rsidR="009C5A2D">
        <w:tab/>
      </w:r>
      <w:r w:rsidR="009C5A2D">
        <w:tab/>
      </w:r>
      <w:r w:rsidR="009C5A2D">
        <w:tab/>
      </w:r>
      <w:r w:rsidR="009C5A2D">
        <w:tab/>
      </w:r>
      <w:r w:rsidR="009C5A2D">
        <w:tab/>
      </w:r>
      <w:r>
        <w:t xml:space="preserve">Play Area Parts </w:t>
      </w:r>
    </w:p>
    <w:p w14:paraId="1F39650D" w14:textId="77777777" w:rsidR="009C5A2D" w:rsidRDefault="00522141" w:rsidP="00603031">
      <w:pPr>
        <w:pStyle w:val="PlainText"/>
      </w:pPr>
      <w:r>
        <w:t xml:space="preserve">06/04/2021 </w:t>
      </w:r>
      <w:r w:rsidR="009C5A2D">
        <w:tab/>
      </w:r>
      <w:r>
        <w:t xml:space="preserve">Signs Made Easy </w:t>
      </w:r>
      <w:r w:rsidR="009C5A2D">
        <w:tab/>
      </w:r>
      <w:r>
        <w:t xml:space="preserve">BACS </w:t>
      </w:r>
      <w:r w:rsidR="009C5A2D">
        <w:tab/>
      </w:r>
      <w:r w:rsidR="009C5A2D">
        <w:tab/>
      </w:r>
      <w:r>
        <w:t xml:space="preserve">30.00 </w:t>
      </w:r>
      <w:r w:rsidR="009C5A2D">
        <w:tab/>
      </w:r>
      <w:r w:rsidR="009C5A2D">
        <w:tab/>
      </w:r>
      <w:r w:rsidR="009C5A2D">
        <w:tab/>
      </w:r>
      <w:r w:rsidR="009C5A2D">
        <w:tab/>
      </w:r>
      <w:r w:rsidR="009C5A2D">
        <w:tab/>
        <w:t>‘</w:t>
      </w:r>
      <w:r>
        <w:t>Property of GBPC</w:t>
      </w:r>
      <w:r w:rsidR="009C5A2D">
        <w:t>’</w:t>
      </w:r>
      <w:r>
        <w:t xml:space="preserve"> labels </w:t>
      </w:r>
    </w:p>
    <w:p w14:paraId="777C0BAC" w14:textId="745E44F6" w:rsidR="00892A0D" w:rsidRDefault="00522141" w:rsidP="00603031">
      <w:pPr>
        <w:pStyle w:val="PlainText"/>
      </w:pPr>
      <w:r>
        <w:t xml:space="preserve">06/04/2021 </w:t>
      </w:r>
      <w:r w:rsidR="009C5A2D">
        <w:tab/>
      </w:r>
      <w:r>
        <w:t>Sibbons (Alresford)</w:t>
      </w:r>
      <w:r w:rsidR="004D21B6">
        <w:t>.</w:t>
      </w:r>
      <w:r>
        <w:t xml:space="preserve">  </w:t>
      </w:r>
      <w:r w:rsidR="00892A0D">
        <w:tab/>
      </w:r>
      <w:r>
        <w:t xml:space="preserve">BACS </w:t>
      </w:r>
      <w:r w:rsidR="00892A0D">
        <w:tab/>
      </w:r>
      <w:r w:rsidR="00892A0D">
        <w:tab/>
      </w:r>
      <w:r>
        <w:t xml:space="preserve">38.40 </w:t>
      </w:r>
      <w:r w:rsidR="00892A0D">
        <w:tab/>
      </w:r>
      <w:r w:rsidR="00892A0D">
        <w:tab/>
      </w:r>
      <w:r w:rsidR="00892A0D">
        <w:tab/>
      </w:r>
      <w:r w:rsidR="00892A0D">
        <w:tab/>
      </w:r>
      <w:r w:rsidR="00892A0D">
        <w:tab/>
      </w:r>
      <w:r>
        <w:t xml:space="preserve">5 Traffic Cones </w:t>
      </w:r>
    </w:p>
    <w:p w14:paraId="630610C1" w14:textId="77777777" w:rsidR="00892A0D" w:rsidRDefault="00522141" w:rsidP="00603031">
      <w:pPr>
        <w:pStyle w:val="PlainText"/>
      </w:pPr>
      <w:r>
        <w:t xml:space="preserve">06/04/2021 </w:t>
      </w:r>
      <w:r w:rsidR="00892A0D">
        <w:tab/>
      </w:r>
      <w:r>
        <w:t xml:space="preserve">Zoom </w:t>
      </w:r>
      <w:r w:rsidR="00892A0D">
        <w:tab/>
      </w:r>
      <w:r w:rsidR="00892A0D">
        <w:tab/>
      </w:r>
      <w:r w:rsidR="00892A0D">
        <w:tab/>
      </w:r>
      <w:r>
        <w:t xml:space="preserve">BACS </w:t>
      </w:r>
      <w:r w:rsidR="00892A0D">
        <w:tab/>
      </w:r>
      <w:r w:rsidR="00892A0D">
        <w:tab/>
      </w:r>
      <w:r>
        <w:t xml:space="preserve">14.39 </w:t>
      </w:r>
      <w:r w:rsidR="00892A0D">
        <w:tab/>
      </w:r>
      <w:r w:rsidR="00892A0D">
        <w:tab/>
      </w:r>
      <w:r w:rsidR="00892A0D">
        <w:tab/>
      </w:r>
      <w:r w:rsidR="00892A0D">
        <w:tab/>
      </w:r>
      <w:r w:rsidR="00892A0D">
        <w:tab/>
      </w:r>
      <w:r>
        <w:t xml:space="preserve">K Paradise - Zoom </w:t>
      </w:r>
    </w:p>
    <w:p w14:paraId="424280A1" w14:textId="77777777" w:rsidR="00892A0D" w:rsidRDefault="00522141" w:rsidP="00603031">
      <w:pPr>
        <w:pStyle w:val="PlainText"/>
      </w:pPr>
      <w:r>
        <w:t xml:space="preserve">06/04/2021 </w:t>
      </w:r>
      <w:r w:rsidR="00892A0D">
        <w:tab/>
      </w:r>
      <w:r>
        <w:t xml:space="preserve">GBVH </w:t>
      </w:r>
      <w:r w:rsidR="00892A0D">
        <w:tab/>
      </w:r>
      <w:r w:rsidR="00892A0D">
        <w:tab/>
      </w:r>
      <w:r w:rsidR="00892A0D">
        <w:tab/>
      </w:r>
      <w:r>
        <w:t xml:space="preserve">BACS </w:t>
      </w:r>
      <w:r w:rsidR="00892A0D">
        <w:tab/>
      </w:r>
      <w:r w:rsidR="00892A0D">
        <w:tab/>
      </w:r>
      <w:r>
        <w:t xml:space="preserve">224.20 </w:t>
      </w:r>
      <w:r w:rsidR="00892A0D">
        <w:tab/>
      </w:r>
      <w:r w:rsidR="00892A0D">
        <w:tab/>
      </w:r>
      <w:r w:rsidR="00892A0D">
        <w:tab/>
      </w:r>
      <w:r w:rsidR="00892A0D">
        <w:tab/>
      </w:r>
      <w:r>
        <w:t xml:space="preserve">Office Rent </w:t>
      </w:r>
    </w:p>
    <w:p w14:paraId="26380CAF" w14:textId="77777777" w:rsidR="00892A0D" w:rsidRDefault="00522141" w:rsidP="00603031">
      <w:pPr>
        <w:pStyle w:val="PlainText"/>
      </w:pPr>
      <w:r>
        <w:t xml:space="preserve">06/04/2021 </w:t>
      </w:r>
      <w:r w:rsidR="00892A0D">
        <w:tab/>
      </w:r>
      <w:r>
        <w:t xml:space="preserve">EALC </w:t>
      </w:r>
      <w:r w:rsidR="00892A0D">
        <w:tab/>
      </w:r>
      <w:r w:rsidR="00892A0D">
        <w:tab/>
      </w:r>
      <w:r w:rsidR="00892A0D">
        <w:tab/>
      </w:r>
      <w:r>
        <w:t xml:space="preserve">BACS </w:t>
      </w:r>
      <w:r w:rsidR="00892A0D">
        <w:tab/>
      </w:r>
      <w:r w:rsidR="00892A0D">
        <w:tab/>
      </w:r>
      <w:r>
        <w:t xml:space="preserve">84.00 </w:t>
      </w:r>
      <w:r w:rsidR="00892A0D">
        <w:tab/>
      </w:r>
      <w:r w:rsidR="00892A0D">
        <w:tab/>
      </w:r>
      <w:r w:rsidR="00892A0D">
        <w:tab/>
      </w:r>
      <w:r w:rsidR="00892A0D">
        <w:tab/>
      </w:r>
      <w:r w:rsidR="00892A0D">
        <w:tab/>
      </w:r>
      <w:r>
        <w:t xml:space="preserve">Planning Course </w:t>
      </w:r>
    </w:p>
    <w:p w14:paraId="068850EA" w14:textId="77777777" w:rsidR="00892A0D" w:rsidRDefault="00522141" w:rsidP="00603031">
      <w:pPr>
        <w:pStyle w:val="PlainText"/>
      </w:pPr>
      <w:r>
        <w:t xml:space="preserve">06/04/2021 </w:t>
      </w:r>
      <w:r w:rsidR="00892A0D">
        <w:tab/>
      </w:r>
      <w:r>
        <w:t xml:space="preserve">Agrii </w:t>
      </w:r>
      <w:r w:rsidR="00892A0D">
        <w:tab/>
      </w:r>
      <w:r w:rsidR="00892A0D">
        <w:tab/>
      </w:r>
      <w:r w:rsidR="00892A0D">
        <w:tab/>
      </w:r>
      <w:r>
        <w:t xml:space="preserve">BACS </w:t>
      </w:r>
      <w:r w:rsidR="00892A0D">
        <w:tab/>
      </w:r>
      <w:r w:rsidR="00892A0D">
        <w:tab/>
      </w:r>
      <w:r>
        <w:t xml:space="preserve">102.24 </w:t>
      </w:r>
      <w:r w:rsidR="00892A0D">
        <w:tab/>
      </w:r>
      <w:r w:rsidR="00892A0D">
        <w:tab/>
      </w:r>
      <w:r w:rsidR="00892A0D">
        <w:tab/>
      </w:r>
      <w:r w:rsidR="00892A0D">
        <w:tab/>
      </w:r>
      <w:r>
        <w:t xml:space="preserve">Fertilzer/weed killer </w:t>
      </w:r>
    </w:p>
    <w:p w14:paraId="7093AFBB" w14:textId="1116F974" w:rsidR="00D07ED3" w:rsidRDefault="00D07ED3" w:rsidP="009C4DFF">
      <w:pPr>
        <w:rPr>
          <w:rFonts w:ascii="Arial" w:hAnsi="Arial" w:cs="Arial"/>
          <w:b/>
          <w:bCs/>
          <w:sz w:val="22"/>
          <w:szCs w:val="22"/>
        </w:rPr>
      </w:pPr>
    </w:p>
    <w:p w14:paraId="396CA451" w14:textId="4766B04B" w:rsidR="00892A0D" w:rsidRDefault="00892A0D" w:rsidP="009C4DFF">
      <w:pPr>
        <w:rPr>
          <w:rFonts w:ascii="Arial" w:hAnsi="Arial" w:cs="Arial"/>
          <w:b/>
          <w:bCs/>
          <w:sz w:val="22"/>
          <w:szCs w:val="22"/>
        </w:rPr>
      </w:pPr>
      <w:r>
        <w:rPr>
          <w:rFonts w:ascii="Arial" w:hAnsi="Arial" w:cs="Arial"/>
          <w:b/>
          <w:bCs/>
          <w:sz w:val="22"/>
          <w:szCs w:val="22"/>
        </w:rPr>
        <w:t>Appendix F</w:t>
      </w:r>
    </w:p>
    <w:p w14:paraId="4985F70D" w14:textId="7881863A" w:rsidR="00892A0D" w:rsidRDefault="00892A0D" w:rsidP="009C4DFF">
      <w:pPr>
        <w:rPr>
          <w:rFonts w:ascii="Arial" w:hAnsi="Arial" w:cs="Arial"/>
          <w:b/>
          <w:bCs/>
          <w:sz w:val="22"/>
          <w:szCs w:val="22"/>
        </w:rPr>
      </w:pPr>
    </w:p>
    <w:p w14:paraId="6012E6DE" w14:textId="77777777" w:rsidR="00875425" w:rsidRPr="00026767" w:rsidRDefault="00875425" w:rsidP="00875425">
      <w:r w:rsidRPr="00026767">
        <w:t xml:space="preserve">Green Committee 0421 </w:t>
      </w:r>
    </w:p>
    <w:p w14:paraId="2DD74607" w14:textId="77777777" w:rsidR="00540AFD" w:rsidRDefault="00875425" w:rsidP="00875425">
      <w:r w:rsidRPr="00026767">
        <w:t>Those involved in discussion: Cllrs</w:t>
      </w:r>
      <w:r>
        <w:t xml:space="preserve">. P. Harry, P. Dennitts, R. Adams, B. Herbert and for a short time Cllr. L. Edwards and the Councils Grass Cutting Contractor M. Dorling   </w:t>
      </w:r>
    </w:p>
    <w:p w14:paraId="502FBA33" w14:textId="35A59F26" w:rsidR="00875425" w:rsidRDefault="00875425" w:rsidP="00875425">
      <w:r>
        <w:t xml:space="preserve">                                                                                                                </w:t>
      </w:r>
    </w:p>
    <w:p w14:paraId="0EBA5350" w14:textId="76BD721A" w:rsidR="00875425" w:rsidRDefault="00875425" w:rsidP="00875425">
      <w:r>
        <w:t>Position of seat</w:t>
      </w:r>
      <w:r w:rsidR="00E1538F">
        <w:t>.</w:t>
      </w:r>
      <w:r>
        <w:t xml:space="preserve">                                                                                                                                                                                           </w:t>
      </w:r>
    </w:p>
    <w:p w14:paraId="5207116A" w14:textId="7188232C" w:rsidR="00875425" w:rsidRDefault="00875425" w:rsidP="00875425">
      <w:r>
        <w:t>We established the position of Geoff Wrights memorial seat and marked the ground with paint.</w:t>
      </w:r>
    </w:p>
    <w:p w14:paraId="2889A94A" w14:textId="77777777" w:rsidR="00875425" w:rsidRDefault="00875425" w:rsidP="00875425">
      <w:r>
        <w:t xml:space="preserve">Letter re roadside verges and The Green.                                        </w:t>
      </w:r>
      <w:r w:rsidRPr="00026E1C">
        <w:t xml:space="preserve"> </w:t>
      </w:r>
      <w:r>
        <w:t xml:space="preserve">                                                                                  </w:t>
      </w:r>
    </w:p>
    <w:p w14:paraId="7433F602" w14:textId="36A6507D" w:rsidR="00875425" w:rsidRDefault="00875425" w:rsidP="00875425">
      <w:r>
        <w:lastRenderedPageBreak/>
        <w:t>The P.C. have an agreement with ECC whereby the P.C. are paid to cut the verges alongside the unclassified roads using a local contractor. We are not in a position to decide whether to do so or not. We do however have some conservation verges that are only cut once per year and they are supervised by Essex Wildlife Trust.                                                                                                                       Should we cut the Green or not? The vast majority of users would say yes. Dog mess, fire hazard and litter would be the main reasons and also it is used for many sports. We do have an area which is allowed to grow and is only cut once per year and is overseen by The Conservation Group.</w:t>
      </w:r>
    </w:p>
    <w:p w14:paraId="256A8C00" w14:textId="77777777" w:rsidR="00540AFD" w:rsidRDefault="00540AFD" w:rsidP="00875425"/>
    <w:p w14:paraId="0D722A97" w14:textId="77777777" w:rsidR="00875425" w:rsidRDefault="00875425" w:rsidP="00875425">
      <w:r>
        <w:t xml:space="preserve">Parking in the Path.                                                                                                                                                                                </w:t>
      </w:r>
    </w:p>
    <w:p w14:paraId="08719727" w14:textId="0389A582" w:rsidR="00875425" w:rsidRDefault="00875425" w:rsidP="00875425">
      <w:r>
        <w:t>There often are large vans parked inconsiderately at the entrance to The Path, some of these are delivering to The Pharmacy and at least one belonging to a local resident. This may get worse now that TDC have allowed the Pharmacies only parking space and waste bin area to be built on.                       Should we ask the PCSO to observe and do what she can?</w:t>
      </w:r>
    </w:p>
    <w:p w14:paraId="529F26F8" w14:textId="77777777" w:rsidR="00540AFD" w:rsidRDefault="00540AFD" w:rsidP="00875425"/>
    <w:p w14:paraId="146C3F71" w14:textId="77777777" w:rsidR="00BC417C" w:rsidRDefault="00875425" w:rsidP="00875425">
      <w:r>
        <w:t xml:space="preserve">Cadent gas at Green Corner.                                                                                                                                                    </w:t>
      </w:r>
    </w:p>
    <w:p w14:paraId="08C0605A" w14:textId="3EA6E185" w:rsidR="00875425" w:rsidRDefault="00875425" w:rsidP="00875425">
      <w:r>
        <w:t>Cadent appear to be going to extraordinary lengths to register a short extension to their pipework. The opinion of the committee is that if Cadent are willing to pay all expenses and we are willing to do the extra work then we should.</w:t>
      </w:r>
    </w:p>
    <w:p w14:paraId="23267499" w14:textId="77777777" w:rsidR="00540AFD" w:rsidRDefault="00540AFD" w:rsidP="00875425"/>
    <w:p w14:paraId="52CFB6EB" w14:textId="77777777" w:rsidR="00BC417C" w:rsidRDefault="00875425" w:rsidP="00875425">
      <w:r>
        <w:t xml:space="preserve">Southside Track                                                                                                                                                                                     </w:t>
      </w:r>
    </w:p>
    <w:p w14:paraId="573D247A" w14:textId="6B2C0F8F" w:rsidR="00875425" w:rsidRDefault="00875425" w:rsidP="00875425">
      <w:r w:rsidRPr="00026767">
        <w:t>At the time of the meeting the best that could be said is that the work is unfinished.</w:t>
      </w:r>
    </w:p>
    <w:p w14:paraId="145DC189" w14:textId="77777777" w:rsidR="00E1538F" w:rsidRPr="00026767" w:rsidRDefault="00E1538F" w:rsidP="00875425"/>
    <w:p w14:paraId="5FAD369B" w14:textId="77777777" w:rsidR="00875425" w:rsidRPr="00026767" w:rsidRDefault="00875425" w:rsidP="00875425">
      <w:r w:rsidRPr="00026767">
        <w:t xml:space="preserve">VOY signs. Remove all the signs. Give the Village Hall two signs to keep as a record of the history of the village. New replacement VOY sign to be placed at the Plough/Cricket Club corner. One sign to be placed at Aingers Green on non ECC land. </w:t>
      </w:r>
    </w:p>
    <w:p w14:paraId="1314D3CB" w14:textId="6BD65D7D" w:rsidR="00875425" w:rsidRDefault="00875425" w:rsidP="00875425">
      <w:r>
        <w:t>The signs were originally paid for from the money raised the at the Party on The Green in the year 2000. The final £460 of that fund was incorporated into P.C. funds</w:t>
      </w:r>
      <w:r w:rsidRPr="002969CA">
        <w:t xml:space="preserve"> </w:t>
      </w:r>
      <w:r>
        <w:t>a few years ago by Clerk Kevin Harkin.</w:t>
      </w:r>
    </w:p>
    <w:p w14:paraId="19CD7182" w14:textId="77777777" w:rsidR="00E1538F" w:rsidRDefault="00E1538F" w:rsidP="00875425"/>
    <w:p w14:paraId="210DD369" w14:textId="77777777" w:rsidR="00875425" w:rsidRDefault="00875425" w:rsidP="00875425">
      <w:r>
        <w:t xml:space="preserve">The Allotment Toilet door has needed to be repaired after it was left unlocked. Waiting for an inspection by VH Committee member.                                                                                                                                                           </w:t>
      </w:r>
    </w:p>
    <w:p w14:paraId="45264C11" w14:textId="77777777" w:rsidR="00BC417C" w:rsidRDefault="00875425" w:rsidP="00875425">
      <w:r>
        <w:t xml:space="preserve">Five new cones have been placed outside The Garage.                                                                                           </w:t>
      </w:r>
    </w:p>
    <w:p w14:paraId="2A74339F" w14:textId="6941059C" w:rsidR="00875425" w:rsidRDefault="00875425" w:rsidP="00875425">
      <w:r>
        <w:t xml:space="preserve">The wooden Recycling compound has needed repairs, which have been done.                                                                                                      The War memorial base repairs are completed to our satisfaction.                                                                                                                                                                                                                                                    </w:t>
      </w:r>
    </w:p>
    <w:p w14:paraId="1C075349" w14:textId="77777777" w:rsidR="00875425" w:rsidRPr="00875425" w:rsidRDefault="00875425" w:rsidP="009C4DFF">
      <w:pPr>
        <w:rPr>
          <w:rFonts w:ascii="Arial" w:hAnsi="Arial" w:cs="Arial"/>
          <w:sz w:val="22"/>
          <w:szCs w:val="22"/>
        </w:rPr>
      </w:pPr>
    </w:p>
    <w:sectPr w:rsidR="00875425" w:rsidRPr="00875425" w:rsidSect="00212999">
      <w:footerReference w:type="default" r:id="rId9"/>
      <w:pgSz w:w="15840" w:h="12240" w:orient="landscape"/>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5578" w14:textId="77777777" w:rsidR="00786550" w:rsidRDefault="00786550" w:rsidP="004026B2">
      <w:r>
        <w:separator/>
      </w:r>
    </w:p>
  </w:endnote>
  <w:endnote w:type="continuationSeparator" w:id="0">
    <w:p w14:paraId="790D2310" w14:textId="77777777" w:rsidR="00786550" w:rsidRDefault="00786550" w:rsidP="004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511399"/>
      <w:docPartObj>
        <w:docPartGallery w:val="Page Numbers (Bottom of Page)"/>
        <w:docPartUnique/>
      </w:docPartObj>
    </w:sdtPr>
    <w:sdtEndPr>
      <w:rPr>
        <w:noProof/>
      </w:rPr>
    </w:sdtEndPr>
    <w:sdtContent>
      <w:p w14:paraId="3D9DAA36" w14:textId="77777777" w:rsidR="00B62126" w:rsidRDefault="00B621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97A4C5" w14:textId="77777777" w:rsidR="00B62126" w:rsidRDefault="00B62126">
    <w:pPr>
      <w:pStyle w:val="Footer"/>
    </w:pPr>
  </w:p>
  <w:p w14:paraId="518A4F69" w14:textId="77777777" w:rsidR="00B62126" w:rsidRDefault="00B62126"/>
  <w:p w14:paraId="76FF4E2D" w14:textId="77777777" w:rsidR="00B62126" w:rsidRDefault="00B62126"/>
  <w:p w14:paraId="391D860A" w14:textId="77777777" w:rsidR="00B62126" w:rsidRDefault="00B621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789D" w14:textId="77777777" w:rsidR="00786550" w:rsidRDefault="00786550" w:rsidP="004026B2">
      <w:r>
        <w:separator/>
      </w:r>
    </w:p>
  </w:footnote>
  <w:footnote w:type="continuationSeparator" w:id="0">
    <w:p w14:paraId="2DB5A578" w14:textId="77777777" w:rsidR="00786550" w:rsidRDefault="00786550" w:rsidP="0040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0225"/>
    <w:multiLevelType w:val="hybridMultilevel"/>
    <w:tmpl w:val="9ACE5706"/>
    <w:lvl w:ilvl="0" w:tplc="7D8260D8">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CB40524"/>
    <w:multiLevelType w:val="hybridMultilevel"/>
    <w:tmpl w:val="C4CC515A"/>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 w15:restartNumberingAfterBreak="0">
    <w:nsid w:val="40855D56"/>
    <w:multiLevelType w:val="hybridMultilevel"/>
    <w:tmpl w:val="B33EDF6C"/>
    <w:lvl w:ilvl="0" w:tplc="BDEEF8F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4DD5E02"/>
    <w:multiLevelType w:val="hybridMultilevel"/>
    <w:tmpl w:val="C0645A0C"/>
    <w:lvl w:ilvl="0" w:tplc="D75216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7D37B60"/>
    <w:multiLevelType w:val="hybridMultilevel"/>
    <w:tmpl w:val="70F625DE"/>
    <w:lvl w:ilvl="0" w:tplc="110E9800">
      <w:start w:val="1"/>
      <w:numFmt w:val="lowerLetter"/>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CF"/>
    <w:rsid w:val="00002556"/>
    <w:rsid w:val="00003EA7"/>
    <w:rsid w:val="00010DFA"/>
    <w:rsid w:val="000128B9"/>
    <w:rsid w:val="00012A3F"/>
    <w:rsid w:val="00013A90"/>
    <w:rsid w:val="00014B00"/>
    <w:rsid w:val="000154D3"/>
    <w:rsid w:val="00020436"/>
    <w:rsid w:val="00023A79"/>
    <w:rsid w:val="00025BCD"/>
    <w:rsid w:val="00025DF6"/>
    <w:rsid w:val="00026496"/>
    <w:rsid w:val="000302DB"/>
    <w:rsid w:val="000321C7"/>
    <w:rsid w:val="00032412"/>
    <w:rsid w:val="00032A4D"/>
    <w:rsid w:val="00034465"/>
    <w:rsid w:val="00034AC4"/>
    <w:rsid w:val="000360B6"/>
    <w:rsid w:val="000371D4"/>
    <w:rsid w:val="00042CE1"/>
    <w:rsid w:val="000434E8"/>
    <w:rsid w:val="00043540"/>
    <w:rsid w:val="0004681F"/>
    <w:rsid w:val="00047C6C"/>
    <w:rsid w:val="00047C87"/>
    <w:rsid w:val="00047E86"/>
    <w:rsid w:val="00050097"/>
    <w:rsid w:val="000505A5"/>
    <w:rsid w:val="00051A68"/>
    <w:rsid w:val="000526EB"/>
    <w:rsid w:val="00054B31"/>
    <w:rsid w:val="00055D07"/>
    <w:rsid w:val="0006330A"/>
    <w:rsid w:val="00064A38"/>
    <w:rsid w:val="00065E53"/>
    <w:rsid w:val="00067812"/>
    <w:rsid w:val="00070114"/>
    <w:rsid w:val="0007225A"/>
    <w:rsid w:val="00074364"/>
    <w:rsid w:val="00074A54"/>
    <w:rsid w:val="00077E54"/>
    <w:rsid w:val="00080205"/>
    <w:rsid w:val="00080D14"/>
    <w:rsid w:val="00081712"/>
    <w:rsid w:val="000826C8"/>
    <w:rsid w:val="00082DBD"/>
    <w:rsid w:val="0008586B"/>
    <w:rsid w:val="00086338"/>
    <w:rsid w:val="0008635E"/>
    <w:rsid w:val="00086C10"/>
    <w:rsid w:val="00087EF2"/>
    <w:rsid w:val="0009055F"/>
    <w:rsid w:val="00090776"/>
    <w:rsid w:val="00090D1C"/>
    <w:rsid w:val="0009121F"/>
    <w:rsid w:val="00091C94"/>
    <w:rsid w:val="00091E2A"/>
    <w:rsid w:val="00092A1B"/>
    <w:rsid w:val="000940AF"/>
    <w:rsid w:val="000949CF"/>
    <w:rsid w:val="00097BFC"/>
    <w:rsid w:val="000A25D3"/>
    <w:rsid w:val="000A28F0"/>
    <w:rsid w:val="000A2F9C"/>
    <w:rsid w:val="000A4497"/>
    <w:rsid w:val="000A51EA"/>
    <w:rsid w:val="000A5763"/>
    <w:rsid w:val="000A6050"/>
    <w:rsid w:val="000B0F1D"/>
    <w:rsid w:val="000B1820"/>
    <w:rsid w:val="000B1AE3"/>
    <w:rsid w:val="000B4A1A"/>
    <w:rsid w:val="000C08A3"/>
    <w:rsid w:val="000C43B4"/>
    <w:rsid w:val="000C5BD4"/>
    <w:rsid w:val="000C7C06"/>
    <w:rsid w:val="000D0307"/>
    <w:rsid w:val="000D11BC"/>
    <w:rsid w:val="000D22F1"/>
    <w:rsid w:val="000D25CF"/>
    <w:rsid w:val="000D390C"/>
    <w:rsid w:val="000D4BE1"/>
    <w:rsid w:val="000D4D66"/>
    <w:rsid w:val="000D52CE"/>
    <w:rsid w:val="000D7F2D"/>
    <w:rsid w:val="000E0EA1"/>
    <w:rsid w:val="000E1163"/>
    <w:rsid w:val="000E315A"/>
    <w:rsid w:val="000E36D1"/>
    <w:rsid w:val="000E548A"/>
    <w:rsid w:val="000E590E"/>
    <w:rsid w:val="000E6FFE"/>
    <w:rsid w:val="000E7EDB"/>
    <w:rsid w:val="000F0254"/>
    <w:rsid w:val="000F3044"/>
    <w:rsid w:val="000F3399"/>
    <w:rsid w:val="000F41F2"/>
    <w:rsid w:val="000F4693"/>
    <w:rsid w:val="000F487B"/>
    <w:rsid w:val="000F64DD"/>
    <w:rsid w:val="000F6775"/>
    <w:rsid w:val="00100C99"/>
    <w:rsid w:val="00101B6C"/>
    <w:rsid w:val="001025E3"/>
    <w:rsid w:val="00105100"/>
    <w:rsid w:val="001053B9"/>
    <w:rsid w:val="0010556D"/>
    <w:rsid w:val="00107230"/>
    <w:rsid w:val="00110932"/>
    <w:rsid w:val="00110DDF"/>
    <w:rsid w:val="00115EA9"/>
    <w:rsid w:val="00116E15"/>
    <w:rsid w:val="0011774C"/>
    <w:rsid w:val="00121577"/>
    <w:rsid w:val="0012260D"/>
    <w:rsid w:val="00122D20"/>
    <w:rsid w:val="00123619"/>
    <w:rsid w:val="00123BB9"/>
    <w:rsid w:val="001251A4"/>
    <w:rsid w:val="00125695"/>
    <w:rsid w:val="00125C38"/>
    <w:rsid w:val="001306FB"/>
    <w:rsid w:val="001311C7"/>
    <w:rsid w:val="001332FD"/>
    <w:rsid w:val="00135685"/>
    <w:rsid w:val="00135E0E"/>
    <w:rsid w:val="00136930"/>
    <w:rsid w:val="0013697D"/>
    <w:rsid w:val="00137610"/>
    <w:rsid w:val="001401CB"/>
    <w:rsid w:val="0014277E"/>
    <w:rsid w:val="00143681"/>
    <w:rsid w:val="00145342"/>
    <w:rsid w:val="00145619"/>
    <w:rsid w:val="00145715"/>
    <w:rsid w:val="001468AE"/>
    <w:rsid w:val="00146D10"/>
    <w:rsid w:val="001501F8"/>
    <w:rsid w:val="001516D8"/>
    <w:rsid w:val="00151A31"/>
    <w:rsid w:val="0015329E"/>
    <w:rsid w:val="00153C3F"/>
    <w:rsid w:val="001543E0"/>
    <w:rsid w:val="00154C55"/>
    <w:rsid w:val="00154D9F"/>
    <w:rsid w:val="00165714"/>
    <w:rsid w:val="00165EAA"/>
    <w:rsid w:val="0017195A"/>
    <w:rsid w:val="00171D45"/>
    <w:rsid w:val="00173BB0"/>
    <w:rsid w:val="00173EA6"/>
    <w:rsid w:val="00176289"/>
    <w:rsid w:val="001828BC"/>
    <w:rsid w:val="001843F2"/>
    <w:rsid w:val="00185656"/>
    <w:rsid w:val="0018666F"/>
    <w:rsid w:val="00186CF6"/>
    <w:rsid w:val="00187062"/>
    <w:rsid w:val="0018728C"/>
    <w:rsid w:val="00187FCC"/>
    <w:rsid w:val="001939F9"/>
    <w:rsid w:val="00193C71"/>
    <w:rsid w:val="00197D20"/>
    <w:rsid w:val="001A12F9"/>
    <w:rsid w:val="001A1982"/>
    <w:rsid w:val="001A1C8A"/>
    <w:rsid w:val="001A1F88"/>
    <w:rsid w:val="001A2FE2"/>
    <w:rsid w:val="001A3B0B"/>
    <w:rsid w:val="001A3CCA"/>
    <w:rsid w:val="001A4476"/>
    <w:rsid w:val="001A4B48"/>
    <w:rsid w:val="001A6DD5"/>
    <w:rsid w:val="001A6DE9"/>
    <w:rsid w:val="001B0026"/>
    <w:rsid w:val="001B02EB"/>
    <w:rsid w:val="001B04ED"/>
    <w:rsid w:val="001B1A82"/>
    <w:rsid w:val="001B2418"/>
    <w:rsid w:val="001B28C1"/>
    <w:rsid w:val="001B2E25"/>
    <w:rsid w:val="001B5236"/>
    <w:rsid w:val="001B659E"/>
    <w:rsid w:val="001B674B"/>
    <w:rsid w:val="001C0129"/>
    <w:rsid w:val="001C055A"/>
    <w:rsid w:val="001C1EDE"/>
    <w:rsid w:val="001C5B8D"/>
    <w:rsid w:val="001D17F9"/>
    <w:rsid w:val="001D1EAE"/>
    <w:rsid w:val="001D1EB5"/>
    <w:rsid w:val="001D2074"/>
    <w:rsid w:val="001D2CFA"/>
    <w:rsid w:val="001D52D2"/>
    <w:rsid w:val="001D639C"/>
    <w:rsid w:val="001D6FD2"/>
    <w:rsid w:val="001D76A8"/>
    <w:rsid w:val="001D79B2"/>
    <w:rsid w:val="001E0B13"/>
    <w:rsid w:val="001E1BF6"/>
    <w:rsid w:val="001E5CBD"/>
    <w:rsid w:val="001E62FB"/>
    <w:rsid w:val="001E6D56"/>
    <w:rsid w:val="001E7778"/>
    <w:rsid w:val="001E7F9C"/>
    <w:rsid w:val="001F3F1C"/>
    <w:rsid w:val="001F4211"/>
    <w:rsid w:val="001F7601"/>
    <w:rsid w:val="001F7E93"/>
    <w:rsid w:val="00201AEB"/>
    <w:rsid w:val="00202CB1"/>
    <w:rsid w:val="002039D6"/>
    <w:rsid w:val="0020555E"/>
    <w:rsid w:val="00205F5B"/>
    <w:rsid w:val="00206318"/>
    <w:rsid w:val="00206AE3"/>
    <w:rsid w:val="002104CE"/>
    <w:rsid w:val="00211C41"/>
    <w:rsid w:val="00212999"/>
    <w:rsid w:val="0021592A"/>
    <w:rsid w:val="00216810"/>
    <w:rsid w:val="002175C5"/>
    <w:rsid w:val="002200E7"/>
    <w:rsid w:val="00220CCB"/>
    <w:rsid w:val="00221623"/>
    <w:rsid w:val="00221A0D"/>
    <w:rsid w:val="00223DE0"/>
    <w:rsid w:val="00225094"/>
    <w:rsid w:val="002254A9"/>
    <w:rsid w:val="0022581A"/>
    <w:rsid w:val="00226BA0"/>
    <w:rsid w:val="00226BDF"/>
    <w:rsid w:val="00231524"/>
    <w:rsid w:val="002328B9"/>
    <w:rsid w:val="00232CCC"/>
    <w:rsid w:val="0023347C"/>
    <w:rsid w:val="0023441A"/>
    <w:rsid w:val="00234AF4"/>
    <w:rsid w:val="00236426"/>
    <w:rsid w:val="002375D7"/>
    <w:rsid w:val="002403DF"/>
    <w:rsid w:val="002405CF"/>
    <w:rsid w:val="00240F90"/>
    <w:rsid w:val="002423B5"/>
    <w:rsid w:val="00242538"/>
    <w:rsid w:val="0024359B"/>
    <w:rsid w:val="00245D25"/>
    <w:rsid w:val="00246809"/>
    <w:rsid w:val="00250460"/>
    <w:rsid w:val="002522D7"/>
    <w:rsid w:val="0025242D"/>
    <w:rsid w:val="002528AC"/>
    <w:rsid w:val="00253182"/>
    <w:rsid w:val="00253602"/>
    <w:rsid w:val="00253E40"/>
    <w:rsid w:val="002555BB"/>
    <w:rsid w:val="00256A18"/>
    <w:rsid w:val="00256AC0"/>
    <w:rsid w:val="00260459"/>
    <w:rsid w:val="00261159"/>
    <w:rsid w:val="00262667"/>
    <w:rsid w:val="0026342F"/>
    <w:rsid w:val="00265BFA"/>
    <w:rsid w:val="0026604F"/>
    <w:rsid w:val="002701FA"/>
    <w:rsid w:val="002707AB"/>
    <w:rsid w:val="00271557"/>
    <w:rsid w:val="002741B0"/>
    <w:rsid w:val="0027478F"/>
    <w:rsid w:val="0027578C"/>
    <w:rsid w:val="0027687E"/>
    <w:rsid w:val="00277ECA"/>
    <w:rsid w:val="002800E7"/>
    <w:rsid w:val="002802C7"/>
    <w:rsid w:val="00280A7E"/>
    <w:rsid w:val="00280DDD"/>
    <w:rsid w:val="002831E4"/>
    <w:rsid w:val="0028346C"/>
    <w:rsid w:val="0028369E"/>
    <w:rsid w:val="00286BDC"/>
    <w:rsid w:val="00287D3E"/>
    <w:rsid w:val="0029037A"/>
    <w:rsid w:val="00291082"/>
    <w:rsid w:val="00291C8E"/>
    <w:rsid w:val="002928BA"/>
    <w:rsid w:val="00293461"/>
    <w:rsid w:val="00293BEE"/>
    <w:rsid w:val="00293E41"/>
    <w:rsid w:val="0029498C"/>
    <w:rsid w:val="00294B0E"/>
    <w:rsid w:val="00294C40"/>
    <w:rsid w:val="00295C33"/>
    <w:rsid w:val="002A08D6"/>
    <w:rsid w:val="002A42CE"/>
    <w:rsid w:val="002A4BC5"/>
    <w:rsid w:val="002A594B"/>
    <w:rsid w:val="002A5EE0"/>
    <w:rsid w:val="002A5F27"/>
    <w:rsid w:val="002A6C26"/>
    <w:rsid w:val="002A71B5"/>
    <w:rsid w:val="002A7D3A"/>
    <w:rsid w:val="002B0281"/>
    <w:rsid w:val="002B1050"/>
    <w:rsid w:val="002B1989"/>
    <w:rsid w:val="002B411B"/>
    <w:rsid w:val="002B432C"/>
    <w:rsid w:val="002B6EC1"/>
    <w:rsid w:val="002B7E22"/>
    <w:rsid w:val="002C0045"/>
    <w:rsid w:val="002C200F"/>
    <w:rsid w:val="002C27BD"/>
    <w:rsid w:val="002C296C"/>
    <w:rsid w:val="002D027D"/>
    <w:rsid w:val="002D4975"/>
    <w:rsid w:val="002D7050"/>
    <w:rsid w:val="002D7335"/>
    <w:rsid w:val="002D7C7D"/>
    <w:rsid w:val="002E00CA"/>
    <w:rsid w:val="002E04D5"/>
    <w:rsid w:val="002E1021"/>
    <w:rsid w:val="002E14B1"/>
    <w:rsid w:val="002E2C7C"/>
    <w:rsid w:val="002E3124"/>
    <w:rsid w:val="002E329C"/>
    <w:rsid w:val="002E46A6"/>
    <w:rsid w:val="002E4C34"/>
    <w:rsid w:val="002E6CCC"/>
    <w:rsid w:val="002E6DB7"/>
    <w:rsid w:val="002E6F23"/>
    <w:rsid w:val="002F0568"/>
    <w:rsid w:val="002F35B8"/>
    <w:rsid w:val="002F4A56"/>
    <w:rsid w:val="002F4AC7"/>
    <w:rsid w:val="002F6F04"/>
    <w:rsid w:val="003001C5"/>
    <w:rsid w:val="00301031"/>
    <w:rsid w:val="00302D8F"/>
    <w:rsid w:val="00302ED7"/>
    <w:rsid w:val="00306070"/>
    <w:rsid w:val="00306B6B"/>
    <w:rsid w:val="0030747E"/>
    <w:rsid w:val="0031073A"/>
    <w:rsid w:val="0031379A"/>
    <w:rsid w:val="00314182"/>
    <w:rsid w:val="00315AD9"/>
    <w:rsid w:val="00316813"/>
    <w:rsid w:val="00317641"/>
    <w:rsid w:val="003203FA"/>
    <w:rsid w:val="00321A22"/>
    <w:rsid w:val="003229E3"/>
    <w:rsid w:val="00324397"/>
    <w:rsid w:val="0034069D"/>
    <w:rsid w:val="00340C66"/>
    <w:rsid w:val="00342653"/>
    <w:rsid w:val="003437CB"/>
    <w:rsid w:val="003462B5"/>
    <w:rsid w:val="00346B12"/>
    <w:rsid w:val="00346E35"/>
    <w:rsid w:val="003501C8"/>
    <w:rsid w:val="00350783"/>
    <w:rsid w:val="00352C12"/>
    <w:rsid w:val="003540D8"/>
    <w:rsid w:val="0035482C"/>
    <w:rsid w:val="00357517"/>
    <w:rsid w:val="00357D39"/>
    <w:rsid w:val="00364AAE"/>
    <w:rsid w:val="0036656C"/>
    <w:rsid w:val="00367C52"/>
    <w:rsid w:val="00374A4A"/>
    <w:rsid w:val="00375673"/>
    <w:rsid w:val="00375F51"/>
    <w:rsid w:val="00376AD1"/>
    <w:rsid w:val="0037718C"/>
    <w:rsid w:val="00377432"/>
    <w:rsid w:val="00377D5D"/>
    <w:rsid w:val="00380A4A"/>
    <w:rsid w:val="0038739D"/>
    <w:rsid w:val="003873EF"/>
    <w:rsid w:val="0039089D"/>
    <w:rsid w:val="00391BFA"/>
    <w:rsid w:val="00392503"/>
    <w:rsid w:val="0039322C"/>
    <w:rsid w:val="00393F7C"/>
    <w:rsid w:val="0039651C"/>
    <w:rsid w:val="003A2546"/>
    <w:rsid w:val="003A29E9"/>
    <w:rsid w:val="003A56B2"/>
    <w:rsid w:val="003A6585"/>
    <w:rsid w:val="003A6733"/>
    <w:rsid w:val="003A705C"/>
    <w:rsid w:val="003A7193"/>
    <w:rsid w:val="003B0B87"/>
    <w:rsid w:val="003B0EA0"/>
    <w:rsid w:val="003B1226"/>
    <w:rsid w:val="003B161A"/>
    <w:rsid w:val="003B2021"/>
    <w:rsid w:val="003B21C2"/>
    <w:rsid w:val="003B7C91"/>
    <w:rsid w:val="003C165B"/>
    <w:rsid w:val="003C3015"/>
    <w:rsid w:val="003C387C"/>
    <w:rsid w:val="003C4B49"/>
    <w:rsid w:val="003C5894"/>
    <w:rsid w:val="003C76AB"/>
    <w:rsid w:val="003D1088"/>
    <w:rsid w:val="003D2449"/>
    <w:rsid w:val="003D4128"/>
    <w:rsid w:val="003D4DAC"/>
    <w:rsid w:val="003D4E7E"/>
    <w:rsid w:val="003D4EC3"/>
    <w:rsid w:val="003D50F4"/>
    <w:rsid w:val="003D7CE8"/>
    <w:rsid w:val="003E2783"/>
    <w:rsid w:val="003E2F5F"/>
    <w:rsid w:val="003E643F"/>
    <w:rsid w:val="003E6C03"/>
    <w:rsid w:val="003E75BA"/>
    <w:rsid w:val="003F0F71"/>
    <w:rsid w:val="003F2B8D"/>
    <w:rsid w:val="003F40F2"/>
    <w:rsid w:val="003F4B4F"/>
    <w:rsid w:val="003F6726"/>
    <w:rsid w:val="003F7099"/>
    <w:rsid w:val="003F710E"/>
    <w:rsid w:val="00401AF2"/>
    <w:rsid w:val="00401F80"/>
    <w:rsid w:val="004026B2"/>
    <w:rsid w:val="004033B4"/>
    <w:rsid w:val="004065CC"/>
    <w:rsid w:val="00407CF4"/>
    <w:rsid w:val="00411287"/>
    <w:rsid w:val="00411601"/>
    <w:rsid w:val="00411AB9"/>
    <w:rsid w:val="00413298"/>
    <w:rsid w:val="004135DC"/>
    <w:rsid w:val="0041426A"/>
    <w:rsid w:val="0041577C"/>
    <w:rsid w:val="00416509"/>
    <w:rsid w:val="00420D59"/>
    <w:rsid w:val="004222DF"/>
    <w:rsid w:val="00422393"/>
    <w:rsid w:val="00423B6F"/>
    <w:rsid w:val="00423E64"/>
    <w:rsid w:val="00424AB9"/>
    <w:rsid w:val="00424EA3"/>
    <w:rsid w:val="004253D4"/>
    <w:rsid w:val="0042618A"/>
    <w:rsid w:val="00430E37"/>
    <w:rsid w:val="00431A58"/>
    <w:rsid w:val="00431C57"/>
    <w:rsid w:val="00431DF8"/>
    <w:rsid w:val="004349D0"/>
    <w:rsid w:val="004354F2"/>
    <w:rsid w:val="00440627"/>
    <w:rsid w:val="00441D13"/>
    <w:rsid w:val="00444E9C"/>
    <w:rsid w:val="0045233F"/>
    <w:rsid w:val="00453EAF"/>
    <w:rsid w:val="00454398"/>
    <w:rsid w:val="00455719"/>
    <w:rsid w:val="004569CE"/>
    <w:rsid w:val="00457E10"/>
    <w:rsid w:val="00457E11"/>
    <w:rsid w:val="00460C37"/>
    <w:rsid w:val="00460F90"/>
    <w:rsid w:val="00463240"/>
    <w:rsid w:val="0046597A"/>
    <w:rsid w:val="00467496"/>
    <w:rsid w:val="00471889"/>
    <w:rsid w:val="00471F24"/>
    <w:rsid w:val="004720A8"/>
    <w:rsid w:val="00473AAB"/>
    <w:rsid w:val="00474AA2"/>
    <w:rsid w:val="004757CB"/>
    <w:rsid w:val="00475CA6"/>
    <w:rsid w:val="00476D0B"/>
    <w:rsid w:val="00477158"/>
    <w:rsid w:val="004777DE"/>
    <w:rsid w:val="00480021"/>
    <w:rsid w:val="00481675"/>
    <w:rsid w:val="0048401A"/>
    <w:rsid w:val="00485878"/>
    <w:rsid w:val="00486F09"/>
    <w:rsid w:val="0049259D"/>
    <w:rsid w:val="00492DD4"/>
    <w:rsid w:val="00492F7A"/>
    <w:rsid w:val="004957E8"/>
    <w:rsid w:val="00496F33"/>
    <w:rsid w:val="0049736A"/>
    <w:rsid w:val="004A1208"/>
    <w:rsid w:val="004A5CEE"/>
    <w:rsid w:val="004A5F21"/>
    <w:rsid w:val="004A669E"/>
    <w:rsid w:val="004B0C79"/>
    <w:rsid w:val="004B1356"/>
    <w:rsid w:val="004B38DB"/>
    <w:rsid w:val="004B3E3D"/>
    <w:rsid w:val="004B44EE"/>
    <w:rsid w:val="004B49A6"/>
    <w:rsid w:val="004B4C21"/>
    <w:rsid w:val="004B5C79"/>
    <w:rsid w:val="004B658C"/>
    <w:rsid w:val="004B65F3"/>
    <w:rsid w:val="004B696C"/>
    <w:rsid w:val="004C09E2"/>
    <w:rsid w:val="004C0E72"/>
    <w:rsid w:val="004C1AFB"/>
    <w:rsid w:val="004C2B3E"/>
    <w:rsid w:val="004C3438"/>
    <w:rsid w:val="004C37C7"/>
    <w:rsid w:val="004C3ACE"/>
    <w:rsid w:val="004C594F"/>
    <w:rsid w:val="004C5CFB"/>
    <w:rsid w:val="004C6075"/>
    <w:rsid w:val="004D0496"/>
    <w:rsid w:val="004D0706"/>
    <w:rsid w:val="004D16EB"/>
    <w:rsid w:val="004D21B6"/>
    <w:rsid w:val="004D2410"/>
    <w:rsid w:val="004D38A4"/>
    <w:rsid w:val="004D623C"/>
    <w:rsid w:val="004D6749"/>
    <w:rsid w:val="004D693A"/>
    <w:rsid w:val="004D75D1"/>
    <w:rsid w:val="004D78D0"/>
    <w:rsid w:val="004D7F47"/>
    <w:rsid w:val="004E020C"/>
    <w:rsid w:val="004E1361"/>
    <w:rsid w:val="004E216B"/>
    <w:rsid w:val="004E33F5"/>
    <w:rsid w:val="004E7F00"/>
    <w:rsid w:val="004F4EA7"/>
    <w:rsid w:val="004F5D8A"/>
    <w:rsid w:val="004F5FEA"/>
    <w:rsid w:val="005010A6"/>
    <w:rsid w:val="00501FDE"/>
    <w:rsid w:val="00503080"/>
    <w:rsid w:val="00503875"/>
    <w:rsid w:val="00503D8C"/>
    <w:rsid w:val="00504513"/>
    <w:rsid w:val="00504E82"/>
    <w:rsid w:val="00504EE9"/>
    <w:rsid w:val="00506CD5"/>
    <w:rsid w:val="005135A4"/>
    <w:rsid w:val="005161B9"/>
    <w:rsid w:val="005173BC"/>
    <w:rsid w:val="00520F44"/>
    <w:rsid w:val="00522141"/>
    <w:rsid w:val="00522328"/>
    <w:rsid w:val="00522874"/>
    <w:rsid w:val="0052346D"/>
    <w:rsid w:val="00530D20"/>
    <w:rsid w:val="0053158C"/>
    <w:rsid w:val="0053318B"/>
    <w:rsid w:val="00535060"/>
    <w:rsid w:val="00536092"/>
    <w:rsid w:val="005405BA"/>
    <w:rsid w:val="00540AFD"/>
    <w:rsid w:val="00540FB1"/>
    <w:rsid w:val="005414B7"/>
    <w:rsid w:val="005434A6"/>
    <w:rsid w:val="005463F2"/>
    <w:rsid w:val="0054759B"/>
    <w:rsid w:val="005509B6"/>
    <w:rsid w:val="00551CC3"/>
    <w:rsid w:val="005529ED"/>
    <w:rsid w:val="00553769"/>
    <w:rsid w:val="00554D48"/>
    <w:rsid w:val="00555077"/>
    <w:rsid w:val="005565A1"/>
    <w:rsid w:val="0055775D"/>
    <w:rsid w:val="00560504"/>
    <w:rsid w:val="0056406D"/>
    <w:rsid w:val="005646AB"/>
    <w:rsid w:val="0056488A"/>
    <w:rsid w:val="005649F3"/>
    <w:rsid w:val="005650B1"/>
    <w:rsid w:val="005676ED"/>
    <w:rsid w:val="005710E0"/>
    <w:rsid w:val="00572347"/>
    <w:rsid w:val="00572D50"/>
    <w:rsid w:val="00581116"/>
    <w:rsid w:val="005838ED"/>
    <w:rsid w:val="005853C0"/>
    <w:rsid w:val="005874AB"/>
    <w:rsid w:val="00587B8E"/>
    <w:rsid w:val="00590177"/>
    <w:rsid w:val="00591A41"/>
    <w:rsid w:val="00592CEE"/>
    <w:rsid w:val="00593908"/>
    <w:rsid w:val="00593DBC"/>
    <w:rsid w:val="00593F9A"/>
    <w:rsid w:val="00595650"/>
    <w:rsid w:val="00596E8E"/>
    <w:rsid w:val="005A02FF"/>
    <w:rsid w:val="005A2DED"/>
    <w:rsid w:val="005A5566"/>
    <w:rsid w:val="005A6960"/>
    <w:rsid w:val="005A71B1"/>
    <w:rsid w:val="005B328C"/>
    <w:rsid w:val="005B40A7"/>
    <w:rsid w:val="005B4C61"/>
    <w:rsid w:val="005B4DB0"/>
    <w:rsid w:val="005B55AB"/>
    <w:rsid w:val="005B613D"/>
    <w:rsid w:val="005B63E9"/>
    <w:rsid w:val="005B69E1"/>
    <w:rsid w:val="005B6E78"/>
    <w:rsid w:val="005B77CD"/>
    <w:rsid w:val="005B7B85"/>
    <w:rsid w:val="005B7BA0"/>
    <w:rsid w:val="005C05AC"/>
    <w:rsid w:val="005C0F93"/>
    <w:rsid w:val="005C2356"/>
    <w:rsid w:val="005C3C3D"/>
    <w:rsid w:val="005C5FF6"/>
    <w:rsid w:val="005C6016"/>
    <w:rsid w:val="005C799B"/>
    <w:rsid w:val="005C7B3C"/>
    <w:rsid w:val="005D029E"/>
    <w:rsid w:val="005D1500"/>
    <w:rsid w:val="005D239D"/>
    <w:rsid w:val="005D3398"/>
    <w:rsid w:val="005D4775"/>
    <w:rsid w:val="005D6276"/>
    <w:rsid w:val="005D73ED"/>
    <w:rsid w:val="005E0794"/>
    <w:rsid w:val="005E1911"/>
    <w:rsid w:val="005E2269"/>
    <w:rsid w:val="005E3040"/>
    <w:rsid w:val="005E41E6"/>
    <w:rsid w:val="005E488E"/>
    <w:rsid w:val="005E607B"/>
    <w:rsid w:val="005E6647"/>
    <w:rsid w:val="005E670D"/>
    <w:rsid w:val="005E786D"/>
    <w:rsid w:val="005F0FEE"/>
    <w:rsid w:val="005F1DA2"/>
    <w:rsid w:val="005F3051"/>
    <w:rsid w:val="005F42C9"/>
    <w:rsid w:val="005F5CC6"/>
    <w:rsid w:val="005F5CF6"/>
    <w:rsid w:val="005F6C4A"/>
    <w:rsid w:val="005F754B"/>
    <w:rsid w:val="00602133"/>
    <w:rsid w:val="00602F4F"/>
    <w:rsid w:val="00603031"/>
    <w:rsid w:val="006034D3"/>
    <w:rsid w:val="00605FFA"/>
    <w:rsid w:val="00610739"/>
    <w:rsid w:val="00610FAB"/>
    <w:rsid w:val="0061153D"/>
    <w:rsid w:val="0061161C"/>
    <w:rsid w:val="0061182F"/>
    <w:rsid w:val="00613D4C"/>
    <w:rsid w:val="006153DB"/>
    <w:rsid w:val="0061548B"/>
    <w:rsid w:val="00615998"/>
    <w:rsid w:val="00615B82"/>
    <w:rsid w:val="0061640B"/>
    <w:rsid w:val="00616DD0"/>
    <w:rsid w:val="00617047"/>
    <w:rsid w:val="00620A0F"/>
    <w:rsid w:val="0062181D"/>
    <w:rsid w:val="00623BB0"/>
    <w:rsid w:val="006258EA"/>
    <w:rsid w:val="0063630C"/>
    <w:rsid w:val="00637DA9"/>
    <w:rsid w:val="0064083F"/>
    <w:rsid w:val="00640989"/>
    <w:rsid w:val="00640EF8"/>
    <w:rsid w:val="00640FE0"/>
    <w:rsid w:val="006430D7"/>
    <w:rsid w:val="00643D88"/>
    <w:rsid w:val="00644D62"/>
    <w:rsid w:val="00646DD4"/>
    <w:rsid w:val="006504E8"/>
    <w:rsid w:val="00652CC2"/>
    <w:rsid w:val="006554E2"/>
    <w:rsid w:val="006615BF"/>
    <w:rsid w:val="00662296"/>
    <w:rsid w:val="00664BD0"/>
    <w:rsid w:val="0067056C"/>
    <w:rsid w:val="00672577"/>
    <w:rsid w:val="00673082"/>
    <w:rsid w:val="00674AFB"/>
    <w:rsid w:val="006809A6"/>
    <w:rsid w:val="0068257E"/>
    <w:rsid w:val="00684B78"/>
    <w:rsid w:val="00684D78"/>
    <w:rsid w:val="00684E6F"/>
    <w:rsid w:val="00684F6D"/>
    <w:rsid w:val="00685E2B"/>
    <w:rsid w:val="006918CD"/>
    <w:rsid w:val="00693465"/>
    <w:rsid w:val="00694E79"/>
    <w:rsid w:val="00696047"/>
    <w:rsid w:val="00696A19"/>
    <w:rsid w:val="00696FFE"/>
    <w:rsid w:val="006A06E7"/>
    <w:rsid w:val="006A1088"/>
    <w:rsid w:val="006A13DE"/>
    <w:rsid w:val="006A1538"/>
    <w:rsid w:val="006A2C81"/>
    <w:rsid w:val="006A37B8"/>
    <w:rsid w:val="006B238A"/>
    <w:rsid w:val="006B2D21"/>
    <w:rsid w:val="006B3F89"/>
    <w:rsid w:val="006B4B82"/>
    <w:rsid w:val="006B5417"/>
    <w:rsid w:val="006B5A7E"/>
    <w:rsid w:val="006B7C83"/>
    <w:rsid w:val="006B7DDC"/>
    <w:rsid w:val="006C0163"/>
    <w:rsid w:val="006C1AB7"/>
    <w:rsid w:val="006C284B"/>
    <w:rsid w:val="006C2D3A"/>
    <w:rsid w:val="006C3E2B"/>
    <w:rsid w:val="006C49C1"/>
    <w:rsid w:val="006C5446"/>
    <w:rsid w:val="006D0748"/>
    <w:rsid w:val="006D1609"/>
    <w:rsid w:val="006D266E"/>
    <w:rsid w:val="006D2718"/>
    <w:rsid w:val="006D2CA3"/>
    <w:rsid w:val="006E0F4D"/>
    <w:rsid w:val="006E1313"/>
    <w:rsid w:val="006E1F6C"/>
    <w:rsid w:val="006E2EAE"/>
    <w:rsid w:val="006E338E"/>
    <w:rsid w:val="006E68F7"/>
    <w:rsid w:val="006F0483"/>
    <w:rsid w:val="006F2126"/>
    <w:rsid w:val="006F59B4"/>
    <w:rsid w:val="006F59BF"/>
    <w:rsid w:val="00700821"/>
    <w:rsid w:val="00700D99"/>
    <w:rsid w:val="00702A30"/>
    <w:rsid w:val="0070551C"/>
    <w:rsid w:val="00705F1A"/>
    <w:rsid w:val="00706466"/>
    <w:rsid w:val="00707034"/>
    <w:rsid w:val="00707F33"/>
    <w:rsid w:val="007102FB"/>
    <w:rsid w:val="00710FF5"/>
    <w:rsid w:val="0071187A"/>
    <w:rsid w:val="007118B8"/>
    <w:rsid w:val="00715E43"/>
    <w:rsid w:val="00716156"/>
    <w:rsid w:val="00716DED"/>
    <w:rsid w:val="00721450"/>
    <w:rsid w:val="00721E79"/>
    <w:rsid w:val="007222D8"/>
    <w:rsid w:val="00723032"/>
    <w:rsid w:val="00723ADF"/>
    <w:rsid w:val="00723F70"/>
    <w:rsid w:val="00725E27"/>
    <w:rsid w:val="00726178"/>
    <w:rsid w:val="00727094"/>
    <w:rsid w:val="00731BBC"/>
    <w:rsid w:val="00734642"/>
    <w:rsid w:val="00734B0E"/>
    <w:rsid w:val="00735E7D"/>
    <w:rsid w:val="007373AC"/>
    <w:rsid w:val="00740AE1"/>
    <w:rsid w:val="007414F3"/>
    <w:rsid w:val="00741A7E"/>
    <w:rsid w:val="00741F3E"/>
    <w:rsid w:val="00742FD8"/>
    <w:rsid w:val="007432C9"/>
    <w:rsid w:val="007437B0"/>
    <w:rsid w:val="00744810"/>
    <w:rsid w:val="00747799"/>
    <w:rsid w:val="00747A5F"/>
    <w:rsid w:val="00752AB0"/>
    <w:rsid w:val="00752D4E"/>
    <w:rsid w:val="00753FB2"/>
    <w:rsid w:val="0075435F"/>
    <w:rsid w:val="007546C9"/>
    <w:rsid w:val="007547EE"/>
    <w:rsid w:val="007551CF"/>
    <w:rsid w:val="00756B46"/>
    <w:rsid w:val="00756BB1"/>
    <w:rsid w:val="00756C94"/>
    <w:rsid w:val="00756D7D"/>
    <w:rsid w:val="0076152F"/>
    <w:rsid w:val="00761C78"/>
    <w:rsid w:val="0076349E"/>
    <w:rsid w:val="00763A8A"/>
    <w:rsid w:val="007642F7"/>
    <w:rsid w:val="007649E1"/>
    <w:rsid w:val="00764A68"/>
    <w:rsid w:val="007652F1"/>
    <w:rsid w:val="00766594"/>
    <w:rsid w:val="0076777A"/>
    <w:rsid w:val="00773B4F"/>
    <w:rsid w:val="007749C7"/>
    <w:rsid w:val="00775277"/>
    <w:rsid w:val="00775412"/>
    <w:rsid w:val="0077580F"/>
    <w:rsid w:val="00775C2E"/>
    <w:rsid w:val="00776454"/>
    <w:rsid w:val="00776571"/>
    <w:rsid w:val="0077686F"/>
    <w:rsid w:val="00777C3D"/>
    <w:rsid w:val="00777CD3"/>
    <w:rsid w:val="00782267"/>
    <w:rsid w:val="00782440"/>
    <w:rsid w:val="007827F9"/>
    <w:rsid w:val="00783531"/>
    <w:rsid w:val="007846AA"/>
    <w:rsid w:val="00786550"/>
    <w:rsid w:val="0078785C"/>
    <w:rsid w:val="00787B15"/>
    <w:rsid w:val="00791A26"/>
    <w:rsid w:val="0079281E"/>
    <w:rsid w:val="00792C65"/>
    <w:rsid w:val="00793621"/>
    <w:rsid w:val="00793B22"/>
    <w:rsid w:val="00794286"/>
    <w:rsid w:val="0079444A"/>
    <w:rsid w:val="00795601"/>
    <w:rsid w:val="00796867"/>
    <w:rsid w:val="00796BA8"/>
    <w:rsid w:val="007A0902"/>
    <w:rsid w:val="007A22D8"/>
    <w:rsid w:val="007A2B01"/>
    <w:rsid w:val="007A60D7"/>
    <w:rsid w:val="007A6317"/>
    <w:rsid w:val="007A722E"/>
    <w:rsid w:val="007A7D45"/>
    <w:rsid w:val="007B4260"/>
    <w:rsid w:val="007B4DAF"/>
    <w:rsid w:val="007B7461"/>
    <w:rsid w:val="007B759B"/>
    <w:rsid w:val="007B7AF4"/>
    <w:rsid w:val="007B7E64"/>
    <w:rsid w:val="007C0CEC"/>
    <w:rsid w:val="007C0D69"/>
    <w:rsid w:val="007C5ADC"/>
    <w:rsid w:val="007C6D96"/>
    <w:rsid w:val="007D0329"/>
    <w:rsid w:val="007D11F5"/>
    <w:rsid w:val="007D19D8"/>
    <w:rsid w:val="007D2CF0"/>
    <w:rsid w:val="007D3274"/>
    <w:rsid w:val="007D3BE6"/>
    <w:rsid w:val="007D41CB"/>
    <w:rsid w:val="007D48D8"/>
    <w:rsid w:val="007D4C9F"/>
    <w:rsid w:val="007D5BAF"/>
    <w:rsid w:val="007D62D9"/>
    <w:rsid w:val="007D6DCC"/>
    <w:rsid w:val="007E01AB"/>
    <w:rsid w:val="007E0B75"/>
    <w:rsid w:val="007E1487"/>
    <w:rsid w:val="007E2842"/>
    <w:rsid w:val="007E2DD1"/>
    <w:rsid w:val="007E3921"/>
    <w:rsid w:val="007E73DC"/>
    <w:rsid w:val="007E77EB"/>
    <w:rsid w:val="007F149E"/>
    <w:rsid w:val="007F1B49"/>
    <w:rsid w:val="007F2AF0"/>
    <w:rsid w:val="007F2BEB"/>
    <w:rsid w:val="007F58B5"/>
    <w:rsid w:val="007F6287"/>
    <w:rsid w:val="007F64E8"/>
    <w:rsid w:val="007F6958"/>
    <w:rsid w:val="00800CA7"/>
    <w:rsid w:val="008015CC"/>
    <w:rsid w:val="00802A56"/>
    <w:rsid w:val="00803AC5"/>
    <w:rsid w:val="00803DAF"/>
    <w:rsid w:val="00803FD4"/>
    <w:rsid w:val="00806307"/>
    <w:rsid w:val="0080683B"/>
    <w:rsid w:val="00806B59"/>
    <w:rsid w:val="00811673"/>
    <w:rsid w:val="00811C61"/>
    <w:rsid w:val="008122B4"/>
    <w:rsid w:val="0081368B"/>
    <w:rsid w:val="00814D1A"/>
    <w:rsid w:val="008159A0"/>
    <w:rsid w:val="00815B6F"/>
    <w:rsid w:val="0082017D"/>
    <w:rsid w:val="00821FC2"/>
    <w:rsid w:val="00823D24"/>
    <w:rsid w:val="0082504F"/>
    <w:rsid w:val="00830189"/>
    <w:rsid w:val="00832CAC"/>
    <w:rsid w:val="00832F96"/>
    <w:rsid w:val="00833115"/>
    <w:rsid w:val="00833B51"/>
    <w:rsid w:val="00834049"/>
    <w:rsid w:val="00835654"/>
    <w:rsid w:val="00836A1C"/>
    <w:rsid w:val="00845F79"/>
    <w:rsid w:val="008462FA"/>
    <w:rsid w:val="00846672"/>
    <w:rsid w:val="00850730"/>
    <w:rsid w:val="00850F4B"/>
    <w:rsid w:val="008513A7"/>
    <w:rsid w:val="00851CEC"/>
    <w:rsid w:val="008526BE"/>
    <w:rsid w:val="00852CF5"/>
    <w:rsid w:val="00853D7A"/>
    <w:rsid w:val="00856158"/>
    <w:rsid w:val="00856290"/>
    <w:rsid w:val="00856846"/>
    <w:rsid w:val="00860358"/>
    <w:rsid w:val="00860A4D"/>
    <w:rsid w:val="00860DD1"/>
    <w:rsid w:val="00862A68"/>
    <w:rsid w:val="00863AF9"/>
    <w:rsid w:val="00863CC3"/>
    <w:rsid w:val="008641A2"/>
    <w:rsid w:val="00864A15"/>
    <w:rsid w:val="00866D72"/>
    <w:rsid w:val="00870F16"/>
    <w:rsid w:val="0087104F"/>
    <w:rsid w:val="00872300"/>
    <w:rsid w:val="00872484"/>
    <w:rsid w:val="00872A7C"/>
    <w:rsid w:val="00872FAF"/>
    <w:rsid w:val="00873B3A"/>
    <w:rsid w:val="00874622"/>
    <w:rsid w:val="00874E1B"/>
    <w:rsid w:val="00875425"/>
    <w:rsid w:val="00875602"/>
    <w:rsid w:val="0087605E"/>
    <w:rsid w:val="0087678E"/>
    <w:rsid w:val="00876D8F"/>
    <w:rsid w:val="0087772B"/>
    <w:rsid w:val="008820EF"/>
    <w:rsid w:val="0088262B"/>
    <w:rsid w:val="00882E0C"/>
    <w:rsid w:val="00883C64"/>
    <w:rsid w:val="008850B3"/>
    <w:rsid w:val="00885401"/>
    <w:rsid w:val="00886BAD"/>
    <w:rsid w:val="008902DD"/>
    <w:rsid w:val="008910E9"/>
    <w:rsid w:val="00892A0D"/>
    <w:rsid w:val="00892D5A"/>
    <w:rsid w:val="00893130"/>
    <w:rsid w:val="00895537"/>
    <w:rsid w:val="00896026"/>
    <w:rsid w:val="0089741C"/>
    <w:rsid w:val="008A0489"/>
    <w:rsid w:val="008A0734"/>
    <w:rsid w:val="008A2306"/>
    <w:rsid w:val="008A4AEB"/>
    <w:rsid w:val="008A64F5"/>
    <w:rsid w:val="008A6DA0"/>
    <w:rsid w:val="008A74BA"/>
    <w:rsid w:val="008A7F0F"/>
    <w:rsid w:val="008B000B"/>
    <w:rsid w:val="008B1825"/>
    <w:rsid w:val="008B5356"/>
    <w:rsid w:val="008B797A"/>
    <w:rsid w:val="008B7AD3"/>
    <w:rsid w:val="008C175C"/>
    <w:rsid w:val="008C1841"/>
    <w:rsid w:val="008C1B6D"/>
    <w:rsid w:val="008C6455"/>
    <w:rsid w:val="008C73DF"/>
    <w:rsid w:val="008D1070"/>
    <w:rsid w:val="008D25DA"/>
    <w:rsid w:val="008D26E2"/>
    <w:rsid w:val="008D3AF5"/>
    <w:rsid w:val="008D52DA"/>
    <w:rsid w:val="008D7988"/>
    <w:rsid w:val="008E0B5B"/>
    <w:rsid w:val="008E0DB7"/>
    <w:rsid w:val="008E37E0"/>
    <w:rsid w:val="008E734F"/>
    <w:rsid w:val="008E7616"/>
    <w:rsid w:val="008E7F28"/>
    <w:rsid w:val="008E7F4C"/>
    <w:rsid w:val="008F10F6"/>
    <w:rsid w:val="008F17E3"/>
    <w:rsid w:val="008F18FD"/>
    <w:rsid w:val="008F4CD1"/>
    <w:rsid w:val="008F5084"/>
    <w:rsid w:val="008F7380"/>
    <w:rsid w:val="008F7708"/>
    <w:rsid w:val="008F7770"/>
    <w:rsid w:val="008F7A77"/>
    <w:rsid w:val="00901621"/>
    <w:rsid w:val="0090185F"/>
    <w:rsid w:val="009028CC"/>
    <w:rsid w:val="00902F8A"/>
    <w:rsid w:val="00903E91"/>
    <w:rsid w:val="009075F9"/>
    <w:rsid w:val="009105FE"/>
    <w:rsid w:val="009117AB"/>
    <w:rsid w:val="00911D83"/>
    <w:rsid w:val="00912AFC"/>
    <w:rsid w:val="00912EA7"/>
    <w:rsid w:val="00914AF8"/>
    <w:rsid w:val="0092195D"/>
    <w:rsid w:val="009219D7"/>
    <w:rsid w:val="00922488"/>
    <w:rsid w:val="00923D74"/>
    <w:rsid w:val="00924288"/>
    <w:rsid w:val="00926D0F"/>
    <w:rsid w:val="0092755E"/>
    <w:rsid w:val="00930EF2"/>
    <w:rsid w:val="00932296"/>
    <w:rsid w:val="00934019"/>
    <w:rsid w:val="00934848"/>
    <w:rsid w:val="0093586A"/>
    <w:rsid w:val="00940012"/>
    <w:rsid w:val="00946103"/>
    <w:rsid w:val="009463CF"/>
    <w:rsid w:val="0094732A"/>
    <w:rsid w:val="00947928"/>
    <w:rsid w:val="00950E12"/>
    <w:rsid w:val="00951520"/>
    <w:rsid w:val="009521B4"/>
    <w:rsid w:val="009530A7"/>
    <w:rsid w:val="009533FF"/>
    <w:rsid w:val="00955523"/>
    <w:rsid w:val="00955F51"/>
    <w:rsid w:val="009573CE"/>
    <w:rsid w:val="00957AD0"/>
    <w:rsid w:val="00957C98"/>
    <w:rsid w:val="00960BE9"/>
    <w:rsid w:val="00960D74"/>
    <w:rsid w:val="009612F5"/>
    <w:rsid w:val="00964509"/>
    <w:rsid w:val="009673C8"/>
    <w:rsid w:val="009700CE"/>
    <w:rsid w:val="009708F0"/>
    <w:rsid w:val="0097206E"/>
    <w:rsid w:val="00973010"/>
    <w:rsid w:val="00973617"/>
    <w:rsid w:val="00973DF1"/>
    <w:rsid w:val="00973FB3"/>
    <w:rsid w:val="00975880"/>
    <w:rsid w:val="00975B2E"/>
    <w:rsid w:val="009774D0"/>
    <w:rsid w:val="00984970"/>
    <w:rsid w:val="009852B2"/>
    <w:rsid w:val="00986751"/>
    <w:rsid w:val="00987C5A"/>
    <w:rsid w:val="00991D9E"/>
    <w:rsid w:val="00992E3B"/>
    <w:rsid w:val="009945DF"/>
    <w:rsid w:val="00995B29"/>
    <w:rsid w:val="00997978"/>
    <w:rsid w:val="009A071B"/>
    <w:rsid w:val="009A1E48"/>
    <w:rsid w:val="009A383A"/>
    <w:rsid w:val="009A48C9"/>
    <w:rsid w:val="009A53CE"/>
    <w:rsid w:val="009A6260"/>
    <w:rsid w:val="009B0C91"/>
    <w:rsid w:val="009B0DCC"/>
    <w:rsid w:val="009B3B2B"/>
    <w:rsid w:val="009B6519"/>
    <w:rsid w:val="009B66AA"/>
    <w:rsid w:val="009B7375"/>
    <w:rsid w:val="009C1E2F"/>
    <w:rsid w:val="009C215C"/>
    <w:rsid w:val="009C374F"/>
    <w:rsid w:val="009C3F65"/>
    <w:rsid w:val="009C494F"/>
    <w:rsid w:val="009C4DFF"/>
    <w:rsid w:val="009C5A2D"/>
    <w:rsid w:val="009C66F2"/>
    <w:rsid w:val="009C7362"/>
    <w:rsid w:val="009C73A7"/>
    <w:rsid w:val="009D0C5B"/>
    <w:rsid w:val="009D1310"/>
    <w:rsid w:val="009D140B"/>
    <w:rsid w:val="009D25DC"/>
    <w:rsid w:val="009D2977"/>
    <w:rsid w:val="009D2A40"/>
    <w:rsid w:val="009D3BCA"/>
    <w:rsid w:val="009D3E13"/>
    <w:rsid w:val="009D4DED"/>
    <w:rsid w:val="009D680C"/>
    <w:rsid w:val="009D6C11"/>
    <w:rsid w:val="009D6CE7"/>
    <w:rsid w:val="009D7308"/>
    <w:rsid w:val="009E1708"/>
    <w:rsid w:val="009E263C"/>
    <w:rsid w:val="009E3390"/>
    <w:rsid w:val="009E4308"/>
    <w:rsid w:val="009E47F0"/>
    <w:rsid w:val="009E490D"/>
    <w:rsid w:val="009E548E"/>
    <w:rsid w:val="009E5650"/>
    <w:rsid w:val="009E5899"/>
    <w:rsid w:val="009E7428"/>
    <w:rsid w:val="009F0219"/>
    <w:rsid w:val="009F0957"/>
    <w:rsid w:val="009F158A"/>
    <w:rsid w:val="009F2531"/>
    <w:rsid w:val="009F2DB3"/>
    <w:rsid w:val="009F335B"/>
    <w:rsid w:val="009F38DA"/>
    <w:rsid w:val="009F3C63"/>
    <w:rsid w:val="009F3FE5"/>
    <w:rsid w:val="009F50B3"/>
    <w:rsid w:val="009F6864"/>
    <w:rsid w:val="009F68F2"/>
    <w:rsid w:val="009F6CBB"/>
    <w:rsid w:val="00A06CE2"/>
    <w:rsid w:val="00A07A90"/>
    <w:rsid w:val="00A1189E"/>
    <w:rsid w:val="00A166ED"/>
    <w:rsid w:val="00A178A4"/>
    <w:rsid w:val="00A21FBC"/>
    <w:rsid w:val="00A22B58"/>
    <w:rsid w:val="00A31191"/>
    <w:rsid w:val="00A33758"/>
    <w:rsid w:val="00A372AE"/>
    <w:rsid w:val="00A37CD0"/>
    <w:rsid w:val="00A37DF3"/>
    <w:rsid w:val="00A42844"/>
    <w:rsid w:val="00A44AC2"/>
    <w:rsid w:val="00A44BFF"/>
    <w:rsid w:val="00A45763"/>
    <w:rsid w:val="00A50342"/>
    <w:rsid w:val="00A533EA"/>
    <w:rsid w:val="00A55151"/>
    <w:rsid w:val="00A56644"/>
    <w:rsid w:val="00A61813"/>
    <w:rsid w:val="00A6282D"/>
    <w:rsid w:val="00A63948"/>
    <w:rsid w:val="00A65058"/>
    <w:rsid w:val="00A65B9E"/>
    <w:rsid w:val="00A65D46"/>
    <w:rsid w:val="00A6658F"/>
    <w:rsid w:val="00A66C45"/>
    <w:rsid w:val="00A675AE"/>
    <w:rsid w:val="00A71B24"/>
    <w:rsid w:val="00A71F99"/>
    <w:rsid w:val="00A739D1"/>
    <w:rsid w:val="00A7448C"/>
    <w:rsid w:val="00A76502"/>
    <w:rsid w:val="00A768CF"/>
    <w:rsid w:val="00A76A2A"/>
    <w:rsid w:val="00A77166"/>
    <w:rsid w:val="00A771A4"/>
    <w:rsid w:val="00A82FAD"/>
    <w:rsid w:val="00A84F50"/>
    <w:rsid w:val="00A854F2"/>
    <w:rsid w:val="00A856B6"/>
    <w:rsid w:val="00A86B43"/>
    <w:rsid w:val="00A903C8"/>
    <w:rsid w:val="00A922EC"/>
    <w:rsid w:val="00A9235B"/>
    <w:rsid w:val="00A930AC"/>
    <w:rsid w:val="00A9471F"/>
    <w:rsid w:val="00A95645"/>
    <w:rsid w:val="00A9658C"/>
    <w:rsid w:val="00A97C45"/>
    <w:rsid w:val="00AA2541"/>
    <w:rsid w:val="00AA2F7F"/>
    <w:rsid w:val="00AA548A"/>
    <w:rsid w:val="00AA5FB2"/>
    <w:rsid w:val="00AA786F"/>
    <w:rsid w:val="00AA79B5"/>
    <w:rsid w:val="00AB172E"/>
    <w:rsid w:val="00AB20AF"/>
    <w:rsid w:val="00AB2870"/>
    <w:rsid w:val="00AB479B"/>
    <w:rsid w:val="00AB5390"/>
    <w:rsid w:val="00AD2417"/>
    <w:rsid w:val="00AD2772"/>
    <w:rsid w:val="00AD45E8"/>
    <w:rsid w:val="00AD51BA"/>
    <w:rsid w:val="00AD61E0"/>
    <w:rsid w:val="00AE0171"/>
    <w:rsid w:val="00AE05C1"/>
    <w:rsid w:val="00AE38E6"/>
    <w:rsid w:val="00AE38EC"/>
    <w:rsid w:val="00AE5A41"/>
    <w:rsid w:val="00AE6E75"/>
    <w:rsid w:val="00AE7C87"/>
    <w:rsid w:val="00AE7EDB"/>
    <w:rsid w:val="00AF21D8"/>
    <w:rsid w:val="00AF3964"/>
    <w:rsid w:val="00AF4439"/>
    <w:rsid w:val="00AF4FD5"/>
    <w:rsid w:val="00AF5238"/>
    <w:rsid w:val="00AF5817"/>
    <w:rsid w:val="00AF669C"/>
    <w:rsid w:val="00AF6853"/>
    <w:rsid w:val="00AF6928"/>
    <w:rsid w:val="00AF7586"/>
    <w:rsid w:val="00B0071F"/>
    <w:rsid w:val="00B01E64"/>
    <w:rsid w:val="00B03FD1"/>
    <w:rsid w:val="00B0606C"/>
    <w:rsid w:val="00B07604"/>
    <w:rsid w:val="00B07749"/>
    <w:rsid w:val="00B1068D"/>
    <w:rsid w:val="00B10718"/>
    <w:rsid w:val="00B11704"/>
    <w:rsid w:val="00B11AA6"/>
    <w:rsid w:val="00B132FF"/>
    <w:rsid w:val="00B14ABD"/>
    <w:rsid w:val="00B15E38"/>
    <w:rsid w:val="00B15FE3"/>
    <w:rsid w:val="00B16589"/>
    <w:rsid w:val="00B17461"/>
    <w:rsid w:val="00B21B21"/>
    <w:rsid w:val="00B22EA8"/>
    <w:rsid w:val="00B25896"/>
    <w:rsid w:val="00B347F7"/>
    <w:rsid w:val="00B350C5"/>
    <w:rsid w:val="00B35467"/>
    <w:rsid w:val="00B366C2"/>
    <w:rsid w:val="00B36A61"/>
    <w:rsid w:val="00B37C87"/>
    <w:rsid w:val="00B4032E"/>
    <w:rsid w:val="00B426CC"/>
    <w:rsid w:val="00B427BC"/>
    <w:rsid w:val="00B428FC"/>
    <w:rsid w:val="00B43902"/>
    <w:rsid w:val="00B512C5"/>
    <w:rsid w:val="00B52566"/>
    <w:rsid w:val="00B5310E"/>
    <w:rsid w:val="00B55951"/>
    <w:rsid w:val="00B55C3D"/>
    <w:rsid w:val="00B56787"/>
    <w:rsid w:val="00B5757A"/>
    <w:rsid w:val="00B578D3"/>
    <w:rsid w:val="00B60780"/>
    <w:rsid w:val="00B610B8"/>
    <w:rsid w:val="00B62126"/>
    <w:rsid w:val="00B63226"/>
    <w:rsid w:val="00B63B6C"/>
    <w:rsid w:val="00B63C07"/>
    <w:rsid w:val="00B63D51"/>
    <w:rsid w:val="00B63F53"/>
    <w:rsid w:val="00B65EB2"/>
    <w:rsid w:val="00B666E9"/>
    <w:rsid w:val="00B6741A"/>
    <w:rsid w:val="00B747E9"/>
    <w:rsid w:val="00B762D7"/>
    <w:rsid w:val="00B766EF"/>
    <w:rsid w:val="00B76C29"/>
    <w:rsid w:val="00B76C36"/>
    <w:rsid w:val="00B80ECD"/>
    <w:rsid w:val="00B82CC2"/>
    <w:rsid w:val="00B83130"/>
    <w:rsid w:val="00B8569B"/>
    <w:rsid w:val="00B8584C"/>
    <w:rsid w:val="00B858DA"/>
    <w:rsid w:val="00B869DF"/>
    <w:rsid w:val="00B87880"/>
    <w:rsid w:val="00B93062"/>
    <w:rsid w:val="00B93762"/>
    <w:rsid w:val="00B9390D"/>
    <w:rsid w:val="00B93C0D"/>
    <w:rsid w:val="00B94225"/>
    <w:rsid w:val="00B94D65"/>
    <w:rsid w:val="00B95AD0"/>
    <w:rsid w:val="00B97E79"/>
    <w:rsid w:val="00BA2A67"/>
    <w:rsid w:val="00BA684F"/>
    <w:rsid w:val="00BA6DBC"/>
    <w:rsid w:val="00BA7630"/>
    <w:rsid w:val="00BA77F8"/>
    <w:rsid w:val="00BB09B6"/>
    <w:rsid w:val="00BB19D4"/>
    <w:rsid w:val="00BB214B"/>
    <w:rsid w:val="00BB2889"/>
    <w:rsid w:val="00BB2D72"/>
    <w:rsid w:val="00BB3585"/>
    <w:rsid w:val="00BB4323"/>
    <w:rsid w:val="00BC0146"/>
    <w:rsid w:val="00BC13DC"/>
    <w:rsid w:val="00BC2347"/>
    <w:rsid w:val="00BC30F0"/>
    <w:rsid w:val="00BC417C"/>
    <w:rsid w:val="00BC49F9"/>
    <w:rsid w:val="00BC5A30"/>
    <w:rsid w:val="00BC6CE3"/>
    <w:rsid w:val="00BC75A5"/>
    <w:rsid w:val="00BD1619"/>
    <w:rsid w:val="00BD2059"/>
    <w:rsid w:val="00BD240F"/>
    <w:rsid w:val="00BD4475"/>
    <w:rsid w:val="00BD5B23"/>
    <w:rsid w:val="00BD64DF"/>
    <w:rsid w:val="00BE08FF"/>
    <w:rsid w:val="00BE1069"/>
    <w:rsid w:val="00BE1D7F"/>
    <w:rsid w:val="00BE2128"/>
    <w:rsid w:val="00BE29A0"/>
    <w:rsid w:val="00BE3491"/>
    <w:rsid w:val="00BE5DD5"/>
    <w:rsid w:val="00BE6F0C"/>
    <w:rsid w:val="00BF04D7"/>
    <w:rsid w:val="00BF07E5"/>
    <w:rsid w:val="00BF138F"/>
    <w:rsid w:val="00BF4203"/>
    <w:rsid w:val="00BF5415"/>
    <w:rsid w:val="00BF5690"/>
    <w:rsid w:val="00BF5CE2"/>
    <w:rsid w:val="00BF6CEE"/>
    <w:rsid w:val="00BF70E0"/>
    <w:rsid w:val="00C01987"/>
    <w:rsid w:val="00C03088"/>
    <w:rsid w:val="00C03F04"/>
    <w:rsid w:val="00C05044"/>
    <w:rsid w:val="00C066AC"/>
    <w:rsid w:val="00C0678C"/>
    <w:rsid w:val="00C06B14"/>
    <w:rsid w:val="00C10E81"/>
    <w:rsid w:val="00C119C7"/>
    <w:rsid w:val="00C1291F"/>
    <w:rsid w:val="00C12951"/>
    <w:rsid w:val="00C135F6"/>
    <w:rsid w:val="00C13921"/>
    <w:rsid w:val="00C2141F"/>
    <w:rsid w:val="00C21542"/>
    <w:rsid w:val="00C22613"/>
    <w:rsid w:val="00C22900"/>
    <w:rsid w:val="00C23B83"/>
    <w:rsid w:val="00C24F6C"/>
    <w:rsid w:val="00C251C8"/>
    <w:rsid w:val="00C312D7"/>
    <w:rsid w:val="00C351B9"/>
    <w:rsid w:val="00C36254"/>
    <w:rsid w:val="00C36885"/>
    <w:rsid w:val="00C369FC"/>
    <w:rsid w:val="00C36B2D"/>
    <w:rsid w:val="00C406C4"/>
    <w:rsid w:val="00C425DA"/>
    <w:rsid w:val="00C43AAE"/>
    <w:rsid w:val="00C43BB1"/>
    <w:rsid w:val="00C442EF"/>
    <w:rsid w:val="00C44AC4"/>
    <w:rsid w:val="00C44D71"/>
    <w:rsid w:val="00C46235"/>
    <w:rsid w:val="00C46936"/>
    <w:rsid w:val="00C47171"/>
    <w:rsid w:val="00C471B6"/>
    <w:rsid w:val="00C47864"/>
    <w:rsid w:val="00C51F14"/>
    <w:rsid w:val="00C52BBA"/>
    <w:rsid w:val="00C60254"/>
    <w:rsid w:val="00C60E55"/>
    <w:rsid w:val="00C62C95"/>
    <w:rsid w:val="00C63266"/>
    <w:rsid w:val="00C63D46"/>
    <w:rsid w:val="00C64A1E"/>
    <w:rsid w:val="00C64E1F"/>
    <w:rsid w:val="00C653CA"/>
    <w:rsid w:val="00C66D6E"/>
    <w:rsid w:val="00C67B4F"/>
    <w:rsid w:val="00C7055B"/>
    <w:rsid w:val="00C70665"/>
    <w:rsid w:val="00C71CA5"/>
    <w:rsid w:val="00C7439F"/>
    <w:rsid w:val="00C74D6C"/>
    <w:rsid w:val="00C75B54"/>
    <w:rsid w:val="00C76A93"/>
    <w:rsid w:val="00C81CB7"/>
    <w:rsid w:val="00C83475"/>
    <w:rsid w:val="00C83AD3"/>
    <w:rsid w:val="00C84CAF"/>
    <w:rsid w:val="00C86A7D"/>
    <w:rsid w:val="00C929F5"/>
    <w:rsid w:val="00C960A6"/>
    <w:rsid w:val="00CA1D2C"/>
    <w:rsid w:val="00CA3160"/>
    <w:rsid w:val="00CA6E1A"/>
    <w:rsid w:val="00CB114D"/>
    <w:rsid w:val="00CB39CD"/>
    <w:rsid w:val="00CB4040"/>
    <w:rsid w:val="00CB530E"/>
    <w:rsid w:val="00CB5BE5"/>
    <w:rsid w:val="00CB7B7F"/>
    <w:rsid w:val="00CC06E0"/>
    <w:rsid w:val="00CC36F0"/>
    <w:rsid w:val="00CC4FC8"/>
    <w:rsid w:val="00CC5E3D"/>
    <w:rsid w:val="00CC5ECB"/>
    <w:rsid w:val="00CC7319"/>
    <w:rsid w:val="00CC7F50"/>
    <w:rsid w:val="00CD0C6C"/>
    <w:rsid w:val="00CD11B5"/>
    <w:rsid w:val="00CD13D4"/>
    <w:rsid w:val="00CD1CF9"/>
    <w:rsid w:val="00CD29BD"/>
    <w:rsid w:val="00CD345F"/>
    <w:rsid w:val="00CD644C"/>
    <w:rsid w:val="00CD6D86"/>
    <w:rsid w:val="00CD6E2B"/>
    <w:rsid w:val="00CD7280"/>
    <w:rsid w:val="00CE4990"/>
    <w:rsid w:val="00CE6F92"/>
    <w:rsid w:val="00CE772D"/>
    <w:rsid w:val="00CF385F"/>
    <w:rsid w:val="00CF4C2E"/>
    <w:rsid w:val="00CF710A"/>
    <w:rsid w:val="00CF79CD"/>
    <w:rsid w:val="00D01735"/>
    <w:rsid w:val="00D01E39"/>
    <w:rsid w:val="00D02766"/>
    <w:rsid w:val="00D03526"/>
    <w:rsid w:val="00D03802"/>
    <w:rsid w:val="00D055EC"/>
    <w:rsid w:val="00D0600F"/>
    <w:rsid w:val="00D064F6"/>
    <w:rsid w:val="00D067D3"/>
    <w:rsid w:val="00D06B50"/>
    <w:rsid w:val="00D077B4"/>
    <w:rsid w:val="00D07ED3"/>
    <w:rsid w:val="00D1177C"/>
    <w:rsid w:val="00D13496"/>
    <w:rsid w:val="00D151BF"/>
    <w:rsid w:val="00D1604A"/>
    <w:rsid w:val="00D169B3"/>
    <w:rsid w:val="00D17F4E"/>
    <w:rsid w:val="00D20210"/>
    <w:rsid w:val="00D20A01"/>
    <w:rsid w:val="00D20F6D"/>
    <w:rsid w:val="00D21C8C"/>
    <w:rsid w:val="00D27779"/>
    <w:rsid w:val="00D27C0E"/>
    <w:rsid w:val="00D34AE3"/>
    <w:rsid w:val="00D34CDD"/>
    <w:rsid w:val="00D3506C"/>
    <w:rsid w:val="00D35987"/>
    <w:rsid w:val="00D36D6C"/>
    <w:rsid w:val="00D37A04"/>
    <w:rsid w:val="00D40A04"/>
    <w:rsid w:val="00D40A72"/>
    <w:rsid w:val="00D40A74"/>
    <w:rsid w:val="00D4343B"/>
    <w:rsid w:val="00D43B28"/>
    <w:rsid w:val="00D47866"/>
    <w:rsid w:val="00D50E5F"/>
    <w:rsid w:val="00D529AF"/>
    <w:rsid w:val="00D52FB6"/>
    <w:rsid w:val="00D552C0"/>
    <w:rsid w:val="00D557F4"/>
    <w:rsid w:val="00D55A78"/>
    <w:rsid w:val="00D56B65"/>
    <w:rsid w:val="00D576C1"/>
    <w:rsid w:val="00D60D8E"/>
    <w:rsid w:val="00D62469"/>
    <w:rsid w:val="00D629EE"/>
    <w:rsid w:val="00D66AD9"/>
    <w:rsid w:val="00D66DA4"/>
    <w:rsid w:val="00D7035A"/>
    <w:rsid w:val="00D72475"/>
    <w:rsid w:val="00D72FD8"/>
    <w:rsid w:val="00D731F1"/>
    <w:rsid w:val="00D74D06"/>
    <w:rsid w:val="00D76165"/>
    <w:rsid w:val="00D77121"/>
    <w:rsid w:val="00D7791C"/>
    <w:rsid w:val="00D77C25"/>
    <w:rsid w:val="00D816DB"/>
    <w:rsid w:val="00D84902"/>
    <w:rsid w:val="00D86B3E"/>
    <w:rsid w:val="00D87483"/>
    <w:rsid w:val="00D874F5"/>
    <w:rsid w:val="00D9006F"/>
    <w:rsid w:val="00D92389"/>
    <w:rsid w:val="00D94655"/>
    <w:rsid w:val="00D95414"/>
    <w:rsid w:val="00D95E57"/>
    <w:rsid w:val="00D95F1D"/>
    <w:rsid w:val="00D97CB2"/>
    <w:rsid w:val="00DA1B39"/>
    <w:rsid w:val="00DA2E79"/>
    <w:rsid w:val="00DA3C42"/>
    <w:rsid w:val="00DA441E"/>
    <w:rsid w:val="00DA513F"/>
    <w:rsid w:val="00DA5E4A"/>
    <w:rsid w:val="00DA7B90"/>
    <w:rsid w:val="00DB0196"/>
    <w:rsid w:val="00DB130A"/>
    <w:rsid w:val="00DB1790"/>
    <w:rsid w:val="00DB267A"/>
    <w:rsid w:val="00DB3222"/>
    <w:rsid w:val="00DB4735"/>
    <w:rsid w:val="00DB5B1B"/>
    <w:rsid w:val="00DB603D"/>
    <w:rsid w:val="00DC0563"/>
    <w:rsid w:val="00DC08CC"/>
    <w:rsid w:val="00DC1769"/>
    <w:rsid w:val="00DC1FFE"/>
    <w:rsid w:val="00DC4AB8"/>
    <w:rsid w:val="00DC5B8E"/>
    <w:rsid w:val="00DC66CA"/>
    <w:rsid w:val="00DD287D"/>
    <w:rsid w:val="00DD308C"/>
    <w:rsid w:val="00DD5753"/>
    <w:rsid w:val="00DD66C2"/>
    <w:rsid w:val="00DE0F7F"/>
    <w:rsid w:val="00DE19C8"/>
    <w:rsid w:val="00DE23BD"/>
    <w:rsid w:val="00DE3D7E"/>
    <w:rsid w:val="00DE5A45"/>
    <w:rsid w:val="00DE60EA"/>
    <w:rsid w:val="00DE75B3"/>
    <w:rsid w:val="00DE795D"/>
    <w:rsid w:val="00DE7AE5"/>
    <w:rsid w:val="00DF3500"/>
    <w:rsid w:val="00DF375D"/>
    <w:rsid w:val="00DF38CC"/>
    <w:rsid w:val="00DF45B9"/>
    <w:rsid w:val="00DF4C61"/>
    <w:rsid w:val="00DF5962"/>
    <w:rsid w:val="00DF79F4"/>
    <w:rsid w:val="00E00A71"/>
    <w:rsid w:val="00E00E84"/>
    <w:rsid w:val="00E02E42"/>
    <w:rsid w:val="00E031ED"/>
    <w:rsid w:val="00E0349C"/>
    <w:rsid w:val="00E05019"/>
    <w:rsid w:val="00E10843"/>
    <w:rsid w:val="00E137D3"/>
    <w:rsid w:val="00E143A8"/>
    <w:rsid w:val="00E1538F"/>
    <w:rsid w:val="00E153F7"/>
    <w:rsid w:val="00E158C2"/>
    <w:rsid w:val="00E16011"/>
    <w:rsid w:val="00E17213"/>
    <w:rsid w:val="00E172D5"/>
    <w:rsid w:val="00E20586"/>
    <w:rsid w:val="00E209B8"/>
    <w:rsid w:val="00E21750"/>
    <w:rsid w:val="00E217D2"/>
    <w:rsid w:val="00E23B62"/>
    <w:rsid w:val="00E23E3C"/>
    <w:rsid w:val="00E2489C"/>
    <w:rsid w:val="00E25F4F"/>
    <w:rsid w:val="00E358C2"/>
    <w:rsid w:val="00E35C73"/>
    <w:rsid w:val="00E36790"/>
    <w:rsid w:val="00E36D2B"/>
    <w:rsid w:val="00E37C20"/>
    <w:rsid w:val="00E401B7"/>
    <w:rsid w:val="00E45C2C"/>
    <w:rsid w:val="00E462C9"/>
    <w:rsid w:val="00E46EEB"/>
    <w:rsid w:val="00E4740B"/>
    <w:rsid w:val="00E47ED2"/>
    <w:rsid w:val="00E50DC3"/>
    <w:rsid w:val="00E52278"/>
    <w:rsid w:val="00E540CC"/>
    <w:rsid w:val="00E547AA"/>
    <w:rsid w:val="00E553A8"/>
    <w:rsid w:val="00E56509"/>
    <w:rsid w:val="00E56BB7"/>
    <w:rsid w:val="00E5774B"/>
    <w:rsid w:val="00E57CA8"/>
    <w:rsid w:val="00E60644"/>
    <w:rsid w:val="00E61215"/>
    <w:rsid w:val="00E661B2"/>
    <w:rsid w:val="00E664A3"/>
    <w:rsid w:val="00E67D44"/>
    <w:rsid w:val="00E67F40"/>
    <w:rsid w:val="00E70487"/>
    <w:rsid w:val="00E70E6E"/>
    <w:rsid w:val="00E7155B"/>
    <w:rsid w:val="00E72A50"/>
    <w:rsid w:val="00E7305D"/>
    <w:rsid w:val="00E7330A"/>
    <w:rsid w:val="00E778BF"/>
    <w:rsid w:val="00E805E2"/>
    <w:rsid w:val="00E845FB"/>
    <w:rsid w:val="00E84790"/>
    <w:rsid w:val="00E85D7D"/>
    <w:rsid w:val="00E869D5"/>
    <w:rsid w:val="00E875D7"/>
    <w:rsid w:val="00E877B5"/>
    <w:rsid w:val="00E91CC7"/>
    <w:rsid w:val="00E926BD"/>
    <w:rsid w:val="00E939A0"/>
    <w:rsid w:val="00E93C52"/>
    <w:rsid w:val="00E94520"/>
    <w:rsid w:val="00E955B2"/>
    <w:rsid w:val="00EA0721"/>
    <w:rsid w:val="00EA0D01"/>
    <w:rsid w:val="00EA1461"/>
    <w:rsid w:val="00EA1C44"/>
    <w:rsid w:val="00EA1C5F"/>
    <w:rsid w:val="00EA1F62"/>
    <w:rsid w:val="00EA27E0"/>
    <w:rsid w:val="00EA2DF3"/>
    <w:rsid w:val="00EA3ECA"/>
    <w:rsid w:val="00EA4050"/>
    <w:rsid w:val="00EA5E9A"/>
    <w:rsid w:val="00EA63C7"/>
    <w:rsid w:val="00EA6630"/>
    <w:rsid w:val="00EA7C34"/>
    <w:rsid w:val="00EB7450"/>
    <w:rsid w:val="00EC0302"/>
    <w:rsid w:val="00EC2152"/>
    <w:rsid w:val="00EC27CA"/>
    <w:rsid w:val="00EC4D89"/>
    <w:rsid w:val="00EC5E2D"/>
    <w:rsid w:val="00EC6077"/>
    <w:rsid w:val="00EC7094"/>
    <w:rsid w:val="00EC7DC4"/>
    <w:rsid w:val="00ED5842"/>
    <w:rsid w:val="00ED5DD9"/>
    <w:rsid w:val="00ED73DC"/>
    <w:rsid w:val="00EE0316"/>
    <w:rsid w:val="00EE15EE"/>
    <w:rsid w:val="00EE2657"/>
    <w:rsid w:val="00EE4569"/>
    <w:rsid w:val="00EE5346"/>
    <w:rsid w:val="00EE576E"/>
    <w:rsid w:val="00EE5E17"/>
    <w:rsid w:val="00EE5FD3"/>
    <w:rsid w:val="00EE71DA"/>
    <w:rsid w:val="00EE727F"/>
    <w:rsid w:val="00EE7DF2"/>
    <w:rsid w:val="00EF1194"/>
    <w:rsid w:val="00EF1229"/>
    <w:rsid w:val="00EF136D"/>
    <w:rsid w:val="00EF20AA"/>
    <w:rsid w:val="00EF2F3A"/>
    <w:rsid w:val="00EF408B"/>
    <w:rsid w:val="00EF5FB4"/>
    <w:rsid w:val="00EF637F"/>
    <w:rsid w:val="00EF77CE"/>
    <w:rsid w:val="00EF795E"/>
    <w:rsid w:val="00F00916"/>
    <w:rsid w:val="00F01507"/>
    <w:rsid w:val="00F024C7"/>
    <w:rsid w:val="00F02859"/>
    <w:rsid w:val="00F03581"/>
    <w:rsid w:val="00F03BA2"/>
    <w:rsid w:val="00F04416"/>
    <w:rsid w:val="00F04C5B"/>
    <w:rsid w:val="00F05E6E"/>
    <w:rsid w:val="00F07640"/>
    <w:rsid w:val="00F07F7E"/>
    <w:rsid w:val="00F1147D"/>
    <w:rsid w:val="00F15A55"/>
    <w:rsid w:val="00F16002"/>
    <w:rsid w:val="00F16C9C"/>
    <w:rsid w:val="00F20882"/>
    <w:rsid w:val="00F2143A"/>
    <w:rsid w:val="00F2328B"/>
    <w:rsid w:val="00F23BF9"/>
    <w:rsid w:val="00F257D6"/>
    <w:rsid w:val="00F26B84"/>
    <w:rsid w:val="00F26DD8"/>
    <w:rsid w:val="00F279B4"/>
    <w:rsid w:val="00F3025F"/>
    <w:rsid w:val="00F308E7"/>
    <w:rsid w:val="00F32CA8"/>
    <w:rsid w:val="00F33225"/>
    <w:rsid w:val="00F35C4D"/>
    <w:rsid w:val="00F35E21"/>
    <w:rsid w:val="00F36105"/>
    <w:rsid w:val="00F36AC1"/>
    <w:rsid w:val="00F44BCD"/>
    <w:rsid w:val="00F44DAC"/>
    <w:rsid w:val="00F46333"/>
    <w:rsid w:val="00F53446"/>
    <w:rsid w:val="00F53AF0"/>
    <w:rsid w:val="00F56095"/>
    <w:rsid w:val="00F56A4D"/>
    <w:rsid w:val="00F573C1"/>
    <w:rsid w:val="00F575A4"/>
    <w:rsid w:val="00F600FD"/>
    <w:rsid w:val="00F61B2E"/>
    <w:rsid w:val="00F622EA"/>
    <w:rsid w:val="00F6261C"/>
    <w:rsid w:val="00F66ADA"/>
    <w:rsid w:val="00F66B98"/>
    <w:rsid w:val="00F67E1E"/>
    <w:rsid w:val="00F67EA1"/>
    <w:rsid w:val="00F73E16"/>
    <w:rsid w:val="00F73E8B"/>
    <w:rsid w:val="00F76177"/>
    <w:rsid w:val="00F762DE"/>
    <w:rsid w:val="00F76361"/>
    <w:rsid w:val="00F76E90"/>
    <w:rsid w:val="00F82DC7"/>
    <w:rsid w:val="00F8358E"/>
    <w:rsid w:val="00F83DC7"/>
    <w:rsid w:val="00F84D49"/>
    <w:rsid w:val="00F85616"/>
    <w:rsid w:val="00F85E52"/>
    <w:rsid w:val="00F87344"/>
    <w:rsid w:val="00F9428B"/>
    <w:rsid w:val="00F952F8"/>
    <w:rsid w:val="00F959D0"/>
    <w:rsid w:val="00F96343"/>
    <w:rsid w:val="00F97C24"/>
    <w:rsid w:val="00F97FCB"/>
    <w:rsid w:val="00FA040C"/>
    <w:rsid w:val="00FA137A"/>
    <w:rsid w:val="00FA157C"/>
    <w:rsid w:val="00FA19DC"/>
    <w:rsid w:val="00FA2E70"/>
    <w:rsid w:val="00FA3507"/>
    <w:rsid w:val="00FA38D4"/>
    <w:rsid w:val="00FA4F04"/>
    <w:rsid w:val="00FA7B90"/>
    <w:rsid w:val="00FA7CB4"/>
    <w:rsid w:val="00FA7E11"/>
    <w:rsid w:val="00FB1075"/>
    <w:rsid w:val="00FB3B03"/>
    <w:rsid w:val="00FB40FD"/>
    <w:rsid w:val="00FB6F81"/>
    <w:rsid w:val="00FB7525"/>
    <w:rsid w:val="00FC0777"/>
    <w:rsid w:val="00FC0A34"/>
    <w:rsid w:val="00FC1491"/>
    <w:rsid w:val="00FC1800"/>
    <w:rsid w:val="00FC1BD0"/>
    <w:rsid w:val="00FC2293"/>
    <w:rsid w:val="00FC24EF"/>
    <w:rsid w:val="00FC2DE9"/>
    <w:rsid w:val="00FC3311"/>
    <w:rsid w:val="00FC33FD"/>
    <w:rsid w:val="00FC3F64"/>
    <w:rsid w:val="00FC4595"/>
    <w:rsid w:val="00FC56C0"/>
    <w:rsid w:val="00FC6E92"/>
    <w:rsid w:val="00FD1521"/>
    <w:rsid w:val="00FD3B60"/>
    <w:rsid w:val="00FD462E"/>
    <w:rsid w:val="00FD6308"/>
    <w:rsid w:val="00FE067D"/>
    <w:rsid w:val="00FE1F28"/>
    <w:rsid w:val="00FE2934"/>
    <w:rsid w:val="00FE31C4"/>
    <w:rsid w:val="00FE5A50"/>
    <w:rsid w:val="00FF0A28"/>
    <w:rsid w:val="00FF0B98"/>
    <w:rsid w:val="00FF1FC8"/>
    <w:rsid w:val="00FF21B9"/>
    <w:rsid w:val="00FF333A"/>
    <w:rsid w:val="00FF4382"/>
    <w:rsid w:val="00FF589C"/>
    <w:rsid w:val="00FF6998"/>
    <w:rsid w:val="00FF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CFFE5"/>
  <w15:docId w15:val="{98D6B5B3-DE58-43F1-81A0-67039892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9CF"/>
    <w:rPr>
      <w:rFonts w:ascii="Cambria" w:eastAsia="MS ??" w:hAnsi="Cambria"/>
      <w:sz w:val="24"/>
      <w:szCs w:val="24"/>
      <w:lang w:val="en-US" w:eastAsia="en-US"/>
    </w:rPr>
  </w:style>
  <w:style w:type="paragraph" w:styleId="Heading1">
    <w:name w:val="heading 1"/>
    <w:basedOn w:val="Normal"/>
    <w:next w:val="Normal"/>
    <w:link w:val="Heading1Char"/>
    <w:qFormat/>
    <w:rsid w:val="00872300"/>
    <w:pPr>
      <w:keepNext/>
      <w:outlineLvl w:val="0"/>
    </w:pPr>
    <w:rPr>
      <w:rFonts w:ascii="Times New Roman" w:eastAsia="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49CF"/>
    <w:pPr>
      <w:ind w:left="720"/>
      <w:contextualSpacing/>
    </w:pPr>
  </w:style>
  <w:style w:type="table" w:styleId="TableGrid">
    <w:name w:val="Table Grid"/>
    <w:basedOn w:val="TableNormal"/>
    <w:rsid w:val="0009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4AF8"/>
    <w:pPr>
      <w:spacing w:before="100" w:beforeAutospacing="1" w:after="100" w:afterAutospacing="1"/>
    </w:pPr>
    <w:rPr>
      <w:rFonts w:ascii="Times New Roman" w:eastAsia="Times New Roman" w:hAnsi="Times New Roman"/>
      <w:lang w:val="en-GB" w:eastAsia="en-GB"/>
    </w:rPr>
  </w:style>
  <w:style w:type="paragraph" w:styleId="PlainText">
    <w:name w:val="Plain Text"/>
    <w:basedOn w:val="Normal"/>
    <w:link w:val="PlainTextChar"/>
    <w:uiPriority w:val="99"/>
    <w:unhideWhenUsed/>
    <w:rsid w:val="00914AF8"/>
    <w:rPr>
      <w:rFonts w:ascii="Arial" w:eastAsiaTheme="minorHAnsi" w:hAnsi="Arial" w:cs="Arial"/>
      <w:sz w:val="22"/>
      <w:szCs w:val="22"/>
      <w:lang w:val="en-GB"/>
    </w:rPr>
  </w:style>
  <w:style w:type="character" w:customStyle="1" w:styleId="PlainTextChar">
    <w:name w:val="Plain Text Char"/>
    <w:basedOn w:val="DefaultParagraphFont"/>
    <w:link w:val="PlainText"/>
    <w:uiPriority w:val="99"/>
    <w:rsid w:val="00914AF8"/>
    <w:rPr>
      <w:rFonts w:ascii="Arial" w:eastAsiaTheme="minorHAnsi" w:hAnsi="Arial" w:cs="Arial"/>
      <w:sz w:val="22"/>
      <w:szCs w:val="22"/>
      <w:lang w:eastAsia="en-US"/>
    </w:rPr>
  </w:style>
  <w:style w:type="paragraph" w:styleId="BalloonText">
    <w:name w:val="Balloon Text"/>
    <w:basedOn w:val="Normal"/>
    <w:link w:val="BalloonTextChar"/>
    <w:rsid w:val="00431C57"/>
    <w:rPr>
      <w:rFonts w:ascii="Tahoma" w:hAnsi="Tahoma" w:cs="Tahoma"/>
      <w:sz w:val="16"/>
      <w:szCs w:val="16"/>
    </w:rPr>
  </w:style>
  <w:style w:type="character" w:customStyle="1" w:styleId="BalloonTextChar">
    <w:name w:val="Balloon Text Char"/>
    <w:basedOn w:val="DefaultParagraphFont"/>
    <w:link w:val="BalloonText"/>
    <w:rsid w:val="00431C57"/>
    <w:rPr>
      <w:rFonts w:ascii="Tahoma" w:eastAsia="MS ??" w:hAnsi="Tahoma" w:cs="Tahoma"/>
      <w:sz w:val="16"/>
      <w:szCs w:val="16"/>
      <w:lang w:val="en-US" w:eastAsia="en-US"/>
    </w:rPr>
  </w:style>
  <w:style w:type="paragraph" w:styleId="BodyText">
    <w:name w:val="Body Text"/>
    <w:basedOn w:val="Normal"/>
    <w:link w:val="BodyTextChar"/>
    <w:rsid w:val="00850F4B"/>
    <w:pPr>
      <w:suppressAutoHyphens/>
      <w:spacing w:after="12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850F4B"/>
    <w:rPr>
      <w:lang w:val="en-US" w:eastAsia="ar-SA"/>
    </w:rPr>
  </w:style>
  <w:style w:type="paragraph" w:customStyle="1" w:styleId="paragraph">
    <w:name w:val="paragraph"/>
    <w:basedOn w:val="Normal"/>
    <w:rsid w:val="00DD287D"/>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DD287D"/>
  </w:style>
  <w:style w:type="character" w:customStyle="1" w:styleId="eop">
    <w:name w:val="eop"/>
    <w:basedOn w:val="DefaultParagraphFont"/>
    <w:rsid w:val="00DD287D"/>
  </w:style>
  <w:style w:type="character" w:customStyle="1" w:styleId="spellingerror">
    <w:name w:val="spellingerror"/>
    <w:basedOn w:val="DefaultParagraphFont"/>
    <w:rsid w:val="00DD287D"/>
  </w:style>
  <w:style w:type="character" w:customStyle="1" w:styleId="Heading1Char">
    <w:name w:val="Heading 1 Char"/>
    <w:basedOn w:val="DefaultParagraphFont"/>
    <w:link w:val="Heading1"/>
    <w:rsid w:val="00872300"/>
    <w:rPr>
      <w:b/>
      <w:bCs/>
      <w:sz w:val="24"/>
      <w:szCs w:val="24"/>
      <w:lang w:eastAsia="en-US"/>
    </w:rPr>
  </w:style>
  <w:style w:type="character" w:styleId="Hyperlink">
    <w:name w:val="Hyperlink"/>
    <w:basedOn w:val="DefaultParagraphFont"/>
    <w:uiPriority w:val="99"/>
    <w:unhideWhenUsed/>
    <w:rsid w:val="006B3F89"/>
    <w:rPr>
      <w:color w:val="0000FF" w:themeColor="hyperlink"/>
      <w:u w:val="single"/>
    </w:rPr>
  </w:style>
  <w:style w:type="paragraph" w:styleId="NoSpacing">
    <w:name w:val="No Spacing"/>
    <w:uiPriority w:val="1"/>
    <w:qFormat/>
    <w:rsid w:val="00693465"/>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026B2"/>
    <w:pPr>
      <w:tabs>
        <w:tab w:val="center" w:pos="4513"/>
        <w:tab w:val="right" w:pos="9026"/>
      </w:tabs>
    </w:pPr>
  </w:style>
  <w:style w:type="character" w:customStyle="1" w:styleId="HeaderChar">
    <w:name w:val="Header Char"/>
    <w:basedOn w:val="DefaultParagraphFont"/>
    <w:link w:val="Header"/>
    <w:uiPriority w:val="99"/>
    <w:rsid w:val="004026B2"/>
    <w:rPr>
      <w:rFonts w:ascii="Cambria" w:eastAsia="MS ??" w:hAnsi="Cambria"/>
      <w:sz w:val="24"/>
      <w:szCs w:val="24"/>
      <w:lang w:val="en-US" w:eastAsia="en-US"/>
    </w:rPr>
  </w:style>
  <w:style w:type="paragraph" w:styleId="Footer">
    <w:name w:val="footer"/>
    <w:basedOn w:val="Normal"/>
    <w:link w:val="FooterChar"/>
    <w:uiPriority w:val="99"/>
    <w:unhideWhenUsed/>
    <w:rsid w:val="004026B2"/>
    <w:pPr>
      <w:tabs>
        <w:tab w:val="center" w:pos="4513"/>
        <w:tab w:val="right" w:pos="9026"/>
      </w:tabs>
    </w:pPr>
  </w:style>
  <w:style w:type="character" w:customStyle="1" w:styleId="FooterChar">
    <w:name w:val="Footer Char"/>
    <w:basedOn w:val="DefaultParagraphFont"/>
    <w:link w:val="Footer"/>
    <w:uiPriority w:val="99"/>
    <w:rsid w:val="004026B2"/>
    <w:rPr>
      <w:rFonts w:ascii="Cambria" w:eastAsia="MS ??" w:hAnsi="Cambria"/>
      <w:sz w:val="24"/>
      <w:szCs w:val="24"/>
      <w:lang w:val="en-US" w:eastAsia="en-US"/>
    </w:rPr>
  </w:style>
  <w:style w:type="character" w:styleId="Strong">
    <w:name w:val="Strong"/>
    <w:basedOn w:val="DefaultParagraphFont"/>
    <w:uiPriority w:val="22"/>
    <w:qFormat/>
    <w:rsid w:val="00D4343B"/>
    <w:rPr>
      <w:b/>
      <w:bCs/>
    </w:rPr>
  </w:style>
  <w:style w:type="paragraph" w:customStyle="1" w:styleId="Style">
    <w:name w:val="Style"/>
    <w:rsid w:val="00DF38CC"/>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B63C07"/>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link w:val="ListParagraph"/>
    <w:uiPriority w:val="34"/>
    <w:rsid w:val="00AE7C87"/>
    <w:rPr>
      <w:rFonts w:ascii="Cambria" w:eastAsia="MS ??" w:hAnsi="Cambria"/>
      <w:sz w:val="24"/>
      <w:szCs w:val="24"/>
      <w:lang w:val="en-US" w:eastAsia="en-US"/>
    </w:rPr>
  </w:style>
  <w:style w:type="paragraph" w:customStyle="1" w:styleId="xmsonormal">
    <w:name w:val="x_msonormal"/>
    <w:basedOn w:val="Normal"/>
    <w:rsid w:val="00A166ED"/>
    <w:rPr>
      <w:rFonts w:ascii="Calibri" w:eastAsiaTheme="minorHAnsi" w:hAnsi="Calibri" w:cs="Calibri"/>
      <w:sz w:val="22"/>
      <w:szCs w:val="22"/>
      <w:lang w:val="en-GB" w:eastAsia="en-GB"/>
    </w:rPr>
  </w:style>
  <w:style w:type="table" w:customStyle="1" w:styleId="TableGrid1">
    <w:name w:val="Table Grid1"/>
    <w:basedOn w:val="TableNormal"/>
    <w:rsid w:val="00B15FE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741C"/>
    <w:pPr>
      <w:spacing w:after="200"/>
    </w:pPr>
    <w:rPr>
      <w:rFonts w:asciiTheme="minorHAnsi" w:eastAsiaTheme="minorHAnsi" w:hAnsiTheme="minorHAnsi" w:cstheme="minorBidi"/>
      <w:i/>
      <w:iCs/>
      <w:color w:val="1F497D" w:themeColor="text2"/>
      <w:sz w:val="18"/>
      <w:szCs w:val="18"/>
      <w:lang w:val="en-GB"/>
    </w:rPr>
  </w:style>
  <w:style w:type="paragraph" w:customStyle="1" w:styleId="TableContents">
    <w:name w:val="Table Contents"/>
    <w:basedOn w:val="BodyText"/>
    <w:rsid w:val="00BD205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380">
      <w:bodyDiv w:val="1"/>
      <w:marLeft w:val="0"/>
      <w:marRight w:val="0"/>
      <w:marTop w:val="0"/>
      <w:marBottom w:val="0"/>
      <w:divBdr>
        <w:top w:val="none" w:sz="0" w:space="0" w:color="auto"/>
        <w:left w:val="none" w:sz="0" w:space="0" w:color="auto"/>
        <w:bottom w:val="none" w:sz="0" w:space="0" w:color="auto"/>
        <w:right w:val="none" w:sz="0" w:space="0" w:color="auto"/>
      </w:divBdr>
    </w:div>
    <w:div w:id="51926704">
      <w:bodyDiv w:val="1"/>
      <w:marLeft w:val="0"/>
      <w:marRight w:val="0"/>
      <w:marTop w:val="0"/>
      <w:marBottom w:val="0"/>
      <w:divBdr>
        <w:top w:val="none" w:sz="0" w:space="0" w:color="auto"/>
        <w:left w:val="none" w:sz="0" w:space="0" w:color="auto"/>
        <w:bottom w:val="none" w:sz="0" w:space="0" w:color="auto"/>
        <w:right w:val="none" w:sz="0" w:space="0" w:color="auto"/>
      </w:divBdr>
    </w:div>
    <w:div w:id="70860278">
      <w:bodyDiv w:val="1"/>
      <w:marLeft w:val="0"/>
      <w:marRight w:val="0"/>
      <w:marTop w:val="0"/>
      <w:marBottom w:val="0"/>
      <w:divBdr>
        <w:top w:val="none" w:sz="0" w:space="0" w:color="auto"/>
        <w:left w:val="none" w:sz="0" w:space="0" w:color="auto"/>
        <w:bottom w:val="none" w:sz="0" w:space="0" w:color="auto"/>
        <w:right w:val="none" w:sz="0" w:space="0" w:color="auto"/>
      </w:divBdr>
    </w:div>
    <w:div w:id="82262285">
      <w:bodyDiv w:val="1"/>
      <w:marLeft w:val="0"/>
      <w:marRight w:val="0"/>
      <w:marTop w:val="0"/>
      <w:marBottom w:val="0"/>
      <w:divBdr>
        <w:top w:val="none" w:sz="0" w:space="0" w:color="auto"/>
        <w:left w:val="none" w:sz="0" w:space="0" w:color="auto"/>
        <w:bottom w:val="none" w:sz="0" w:space="0" w:color="auto"/>
        <w:right w:val="none" w:sz="0" w:space="0" w:color="auto"/>
      </w:divBdr>
    </w:div>
    <w:div w:id="112866444">
      <w:bodyDiv w:val="1"/>
      <w:marLeft w:val="0"/>
      <w:marRight w:val="0"/>
      <w:marTop w:val="0"/>
      <w:marBottom w:val="0"/>
      <w:divBdr>
        <w:top w:val="none" w:sz="0" w:space="0" w:color="auto"/>
        <w:left w:val="none" w:sz="0" w:space="0" w:color="auto"/>
        <w:bottom w:val="none" w:sz="0" w:space="0" w:color="auto"/>
        <w:right w:val="none" w:sz="0" w:space="0" w:color="auto"/>
      </w:divBdr>
    </w:div>
    <w:div w:id="119765745">
      <w:bodyDiv w:val="1"/>
      <w:marLeft w:val="0"/>
      <w:marRight w:val="0"/>
      <w:marTop w:val="0"/>
      <w:marBottom w:val="0"/>
      <w:divBdr>
        <w:top w:val="none" w:sz="0" w:space="0" w:color="auto"/>
        <w:left w:val="none" w:sz="0" w:space="0" w:color="auto"/>
        <w:bottom w:val="none" w:sz="0" w:space="0" w:color="auto"/>
        <w:right w:val="none" w:sz="0" w:space="0" w:color="auto"/>
      </w:divBdr>
    </w:div>
    <w:div w:id="124155512">
      <w:bodyDiv w:val="1"/>
      <w:marLeft w:val="0"/>
      <w:marRight w:val="0"/>
      <w:marTop w:val="0"/>
      <w:marBottom w:val="0"/>
      <w:divBdr>
        <w:top w:val="none" w:sz="0" w:space="0" w:color="auto"/>
        <w:left w:val="none" w:sz="0" w:space="0" w:color="auto"/>
        <w:bottom w:val="none" w:sz="0" w:space="0" w:color="auto"/>
        <w:right w:val="none" w:sz="0" w:space="0" w:color="auto"/>
      </w:divBdr>
    </w:div>
    <w:div w:id="136993280">
      <w:bodyDiv w:val="1"/>
      <w:marLeft w:val="0"/>
      <w:marRight w:val="0"/>
      <w:marTop w:val="0"/>
      <w:marBottom w:val="0"/>
      <w:divBdr>
        <w:top w:val="none" w:sz="0" w:space="0" w:color="auto"/>
        <w:left w:val="none" w:sz="0" w:space="0" w:color="auto"/>
        <w:bottom w:val="none" w:sz="0" w:space="0" w:color="auto"/>
        <w:right w:val="none" w:sz="0" w:space="0" w:color="auto"/>
      </w:divBdr>
    </w:div>
    <w:div w:id="159276621">
      <w:bodyDiv w:val="1"/>
      <w:marLeft w:val="0"/>
      <w:marRight w:val="0"/>
      <w:marTop w:val="0"/>
      <w:marBottom w:val="0"/>
      <w:divBdr>
        <w:top w:val="none" w:sz="0" w:space="0" w:color="auto"/>
        <w:left w:val="none" w:sz="0" w:space="0" w:color="auto"/>
        <w:bottom w:val="none" w:sz="0" w:space="0" w:color="auto"/>
        <w:right w:val="none" w:sz="0" w:space="0" w:color="auto"/>
      </w:divBdr>
    </w:div>
    <w:div w:id="163012623">
      <w:bodyDiv w:val="1"/>
      <w:marLeft w:val="0"/>
      <w:marRight w:val="0"/>
      <w:marTop w:val="0"/>
      <w:marBottom w:val="0"/>
      <w:divBdr>
        <w:top w:val="none" w:sz="0" w:space="0" w:color="auto"/>
        <w:left w:val="none" w:sz="0" w:space="0" w:color="auto"/>
        <w:bottom w:val="none" w:sz="0" w:space="0" w:color="auto"/>
        <w:right w:val="none" w:sz="0" w:space="0" w:color="auto"/>
      </w:divBdr>
    </w:div>
    <w:div w:id="186410186">
      <w:bodyDiv w:val="1"/>
      <w:marLeft w:val="0"/>
      <w:marRight w:val="0"/>
      <w:marTop w:val="0"/>
      <w:marBottom w:val="0"/>
      <w:divBdr>
        <w:top w:val="none" w:sz="0" w:space="0" w:color="auto"/>
        <w:left w:val="none" w:sz="0" w:space="0" w:color="auto"/>
        <w:bottom w:val="none" w:sz="0" w:space="0" w:color="auto"/>
        <w:right w:val="none" w:sz="0" w:space="0" w:color="auto"/>
      </w:divBdr>
    </w:div>
    <w:div w:id="194655023">
      <w:bodyDiv w:val="1"/>
      <w:marLeft w:val="0"/>
      <w:marRight w:val="0"/>
      <w:marTop w:val="0"/>
      <w:marBottom w:val="0"/>
      <w:divBdr>
        <w:top w:val="none" w:sz="0" w:space="0" w:color="auto"/>
        <w:left w:val="none" w:sz="0" w:space="0" w:color="auto"/>
        <w:bottom w:val="none" w:sz="0" w:space="0" w:color="auto"/>
        <w:right w:val="none" w:sz="0" w:space="0" w:color="auto"/>
      </w:divBdr>
    </w:div>
    <w:div w:id="208274002">
      <w:bodyDiv w:val="1"/>
      <w:marLeft w:val="0"/>
      <w:marRight w:val="0"/>
      <w:marTop w:val="0"/>
      <w:marBottom w:val="0"/>
      <w:divBdr>
        <w:top w:val="none" w:sz="0" w:space="0" w:color="auto"/>
        <w:left w:val="none" w:sz="0" w:space="0" w:color="auto"/>
        <w:bottom w:val="none" w:sz="0" w:space="0" w:color="auto"/>
        <w:right w:val="none" w:sz="0" w:space="0" w:color="auto"/>
      </w:divBdr>
    </w:div>
    <w:div w:id="217859339">
      <w:bodyDiv w:val="1"/>
      <w:marLeft w:val="0"/>
      <w:marRight w:val="0"/>
      <w:marTop w:val="0"/>
      <w:marBottom w:val="0"/>
      <w:divBdr>
        <w:top w:val="none" w:sz="0" w:space="0" w:color="auto"/>
        <w:left w:val="none" w:sz="0" w:space="0" w:color="auto"/>
        <w:bottom w:val="none" w:sz="0" w:space="0" w:color="auto"/>
        <w:right w:val="none" w:sz="0" w:space="0" w:color="auto"/>
      </w:divBdr>
    </w:div>
    <w:div w:id="233898036">
      <w:bodyDiv w:val="1"/>
      <w:marLeft w:val="0"/>
      <w:marRight w:val="0"/>
      <w:marTop w:val="0"/>
      <w:marBottom w:val="0"/>
      <w:divBdr>
        <w:top w:val="none" w:sz="0" w:space="0" w:color="auto"/>
        <w:left w:val="none" w:sz="0" w:space="0" w:color="auto"/>
        <w:bottom w:val="none" w:sz="0" w:space="0" w:color="auto"/>
        <w:right w:val="none" w:sz="0" w:space="0" w:color="auto"/>
      </w:divBdr>
    </w:div>
    <w:div w:id="239601100">
      <w:bodyDiv w:val="1"/>
      <w:marLeft w:val="0"/>
      <w:marRight w:val="0"/>
      <w:marTop w:val="0"/>
      <w:marBottom w:val="0"/>
      <w:divBdr>
        <w:top w:val="none" w:sz="0" w:space="0" w:color="auto"/>
        <w:left w:val="none" w:sz="0" w:space="0" w:color="auto"/>
        <w:bottom w:val="none" w:sz="0" w:space="0" w:color="auto"/>
        <w:right w:val="none" w:sz="0" w:space="0" w:color="auto"/>
      </w:divBdr>
    </w:div>
    <w:div w:id="270205604">
      <w:bodyDiv w:val="1"/>
      <w:marLeft w:val="0"/>
      <w:marRight w:val="0"/>
      <w:marTop w:val="0"/>
      <w:marBottom w:val="0"/>
      <w:divBdr>
        <w:top w:val="none" w:sz="0" w:space="0" w:color="auto"/>
        <w:left w:val="none" w:sz="0" w:space="0" w:color="auto"/>
        <w:bottom w:val="none" w:sz="0" w:space="0" w:color="auto"/>
        <w:right w:val="none" w:sz="0" w:space="0" w:color="auto"/>
      </w:divBdr>
    </w:div>
    <w:div w:id="276449826">
      <w:bodyDiv w:val="1"/>
      <w:marLeft w:val="0"/>
      <w:marRight w:val="0"/>
      <w:marTop w:val="0"/>
      <w:marBottom w:val="0"/>
      <w:divBdr>
        <w:top w:val="none" w:sz="0" w:space="0" w:color="auto"/>
        <w:left w:val="none" w:sz="0" w:space="0" w:color="auto"/>
        <w:bottom w:val="none" w:sz="0" w:space="0" w:color="auto"/>
        <w:right w:val="none" w:sz="0" w:space="0" w:color="auto"/>
      </w:divBdr>
    </w:div>
    <w:div w:id="281302851">
      <w:bodyDiv w:val="1"/>
      <w:marLeft w:val="0"/>
      <w:marRight w:val="0"/>
      <w:marTop w:val="0"/>
      <w:marBottom w:val="0"/>
      <w:divBdr>
        <w:top w:val="none" w:sz="0" w:space="0" w:color="auto"/>
        <w:left w:val="none" w:sz="0" w:space="0" w:color="auto"/>
        <w:bottom w:val="none" w:sz="0" w:space="0" w:color="auto"/>
        <w:right w:val="none" w:sz="0" w:space="0" w:color="auto"/>
      </w:divBdr>
    </w:div>
    <w:div w:id="282883030">
      <w:bodyDiv w:val="1"/>
      <w:marLeft w:val="0"/>
      <w:marRight w:val="0"/>
      <w:marTop w:val="0"/>
      <w:marBottom w:val="0"/>
      <w:divBdr>
        <w:top w:val="none" w:sz="0" w:space="0" w:color="auto"/>
        <w:left w:val="none" w:sz="0" w:space="0" w:color="auto"/>
        <w:bottom w:val="none" w:sz="0" w:space="0" w:color="auto"/>
        <w:right w:val="none" w:sz="0" w:space="0" w:color="auto"/>
      </w:divBdr>
    </w:div>
    <w:div w:id="298801655">
      <w:bodyDiv w:val="1"/>
      <w:marLeft w:val="0"/>
      <w:marRight w:val="0"/>
      <w:marTop w:val="0"/>
      <w:marBottom w:val="0"/>
      <w:divBdr>
        <w:top w:val="none" w:sz="0" w:space="0" w:color="auto"/>
        <w:left w:val="none" w:sz="0" w:space="0" w:color="auto"/>
        <w:bottom w:val="none" w:sz="0" w:space="0" w:color="auto"/>
        <w:right w:val="none" w:sz="0" w:space="0" w:color="auto"/>
      </w:divBdr>
    </w:div>
    <w:div w:id="309208974">
      <w:bodyDiv w:val="1"/>
      <w:marLeft w:val="0"/>
      <w:marRight w:val="0"/>
      <w:marTop w:val="0"/>
      <w:marBottom w:val="0"/>
      <w:divBdr>
        <w:top w:val="none" w:sz="0" w:space="0" w:color="auto"/>
        <w:left w:val="none" w:sz="0" w:space="0" w:color="auto"/>
        <w:bottom w:val="none" w:sz="0" w:space="0" w:color="auto"/>
        <w:right w:val="none" w:sz="0" w:space="0" w:color="auto"/>
      </w:divBdr>
    </w:div>
    <w:div w:id="344601222">
      <w:bodyDiv w:val="1"/>
      <w:marLeft w:val="0"/>
      <w:marRight w:val="0"/>
      <w:marTop w:val="0"/>
      <w:marBottom w:val="0"/>
      <w:divBdr>
        <w:top w:val="none" w:sz="0" w:space="0" w:color="auto"/>
        <w:left w:val="none" w:sz="0" w:space="0" w:color="auto"/>
        <w:bottom w:val="none" w:sz="0" w:space="0" w:color="auto"/>
        <w:right w:val="none" w:sz="0" w:space="0" w:color="auto"/>
      </w:divBdr>
    </w:div>
    <w:div w:id="372771767">
      <w:bodyDiv w:val="1"/>
      <w:marLeft w:val="0"/>
      <w:marRight w:val="0"/>
      <w:marTop w:val="0"/>
      <w:marBottom w:val="0"/>
      <w:divBdr>
        <w:top w:val="none" w:sz="0" w:space="0" w:color="auto"/>
        <w:left w:val="none" w:sz="0" w:space="0" w:color="auto"/>
        <w:bottom w:val="none" w:sz="0" w:space="0" w:color="auto"/>
        <w:right w:val="none" w:sz="0" w:space="0" w:color="auto"/>
      </w:divBdr>
    </w:div>
    <w:div w:id="375744131">
      <w:bodyDiv w:val="1"/>
      <w:marLeft w:val="0"/>
      <w:marRight w:val="0"/>
      <w:marTop w:val="0"/>
      <w:marBottom w:val="0"/>
      <w:divBdr>
        <w:top w:val="none" w:sz="0" w:space="0" w:color="auto"/>
        <w:left w:val="none" w:sz="0" w:space="0" w:color="auto"/>
        <w:bottom w:val="none" w:sz="0" w:space="0" w:color="auto"/>
        <w:right w:val="none" w:sz="0" w:space="0" w:color="auto"/>
      </w:divBdr>
    </w:div>
    <w:div w:id="389811904">
      <w:bodyDiv w:val="1"/>
      <w:marLeft w:val="0"/>
      <w:marRight w:val="0"/>
      <w:marTop w:val="0"/>
      <w:marBottom w:val="0"/>
      <w:divBdr>
        <w:top w:val="none" w:sz="0" w:space="0" w:color="auto"/>
        <w:left w:val="none" w:sz="0" w:space="0" w:color="auto"/>
        <w:bottom w:val="none" w:sz="0" w:space="0" w:color="auto"/>
        <w:right w:val="none" w:sz="0" w:space="0" w:color="auto"/>
      </w:divBdr>
    </w:div>
    <w:div w:id="414204619">
      <w:bodyDiv w:val="1"/>
      <w:marLeft w:val="0"/>
      <w:marRight w:val="0"/>
      <w:marTop w:val="0"/>
      <w:marBottom w:val="0"/>
      <w:divBdr>
        <w:top w:val="none" w:sz="0" w:space="0" w:color="auto"/>
        <w:left w:val="none" w:sz="0" w:space="0" w:color="auto"/>
        <w:bottom w:val="none" w:sz="0" w:space="0" w:color="auto"/>
        <w:right w:val="none" w:sz="0" w:space="0" w:color="auto"/>
      </w:divBdr>
    </w:div>
    <w:div w:id="419180743">
      <w:bodyDiv w:val="1"/>
      <w:marLeft w:val="0"/>
      <w:marRight w:val="0"/>
      <w:marTop w:val="0"/>
      <w:marBottom w:val="0"/>
      <w:divBdr>
        <w:top w:val="none" w:sz="0" w:space="0" w:color="auto"/>
        <w:left w:val="none" w:sz="0" w:space="0" w:color="auto"/>
        <w:bottom w:val="none" w:sz="0" w:space="0" w:color="auto"/>
        <w:right w:val="none" w:sz="0" w:space="0" w:color="auto"/>
      </w:divBdr>
    </w:div>
    <w:div w:id="436608767">
      <w:bodyDiv w:val="1"/>
      <w:marLeft w:val="0"/>
      <w:marRight w:val="0"/>
      <w:marTop w:val="0"/>
      <w:marBottom w:val="0"/>
      <w:divBdr>
        <w:top w:val="none" w:sz="0" w:space="0" w:color="auto"/>
        <w:left w:val="none" w:sz="0" w:space="0" w:color="auto"/>
        <w:bottom w:val="none" w:sz="0" w:space="0" w:color="auto"/>
        <w:right w:val="none" w:sz="0" w:space="0" w:color="auto"/>
      </w:divBdr>
    </w:div>
    <w:div w:id="444932546">
      <w:bodyDiv w:val="1"/>
      <w:marLeft w:val="0"/>
      <w:marRight w:val="0"/>
      <w:marTop w:val="0"/>
      <w:marBottom w:val="0"/>
      <w:divBdr>
        <w:top w:val="none" w:sz="0" w:space="0" w:color="auto"/>
        <w:left w:val="none" w:sz="0" w:space="0" w:color="auto"/>
        <w:bottom w:val="none" w:sz="0" w:space="0" w:color="auto"/>
        <w:right w:val="none" w:sz="0" w:space="0" w:color="auto"/>
      </w:divBdr>
    </w:div>
    <w:div w:id="461120250">
      <w:bodyDiv w:val="1"/>
      <w:marLeft w:val="0"/>
      <w:marRight w:val="0"/>
      <w:marTop w:val="0"/>
      <w:marBottom w:val="0"/>
      <w:divBdr>
        <w:top w:val="none" w:sz="0" w:space="0" w:color="auto"/>
        <w:left w:val="none" w:sz="0" w:space="0" w:color="auto"/>
        <w:bottom w:val="none" w:sz="0" w:space="0" w:color="auto"/>
        <w:right w:val="none" w:sz="0" w:space="0" w:color="auto"/>
      </w:divBdr>
    </w:div>
    <w:div w:id="488255251">
      <w:bodyDiv w:val="1"/>
      <w:marLeft w:val="0"/>
      <w:marRight w:val="0"/>
      <w:marTop w:val="0"/>
      <w:marBottom w:val="0"/>
      <w:divBdr>
        <w:top w:val="none" w:sz="0" w:space="0" w:color="auto"/>
        <w:left w:val="none" w:sz="0" w:space="0" w:color="auto"/>
        <w:bottom w:val="none" w:sz="0" w:space="0" w:color="auto"/>
        <w:right w:val="none" w:sz="0" w:space="0" w:color="auto"/>
      </w:divBdr>
    </w:div>
    <w:div w:id="490801018">
      <w:bodyDiv w:val="1"/>
      <w:marLeft w:val="0"/>
      <w:marRight w:val="0"/>
      <w:marTop w:val="0"/>
      <w:marBottom w:val="0"/>
      <w:divBdr>
        <w:top w:val="none" w:sz="0" w:space="0" w:color="auto"/>
        <w:left w:val="none" w:sz="0" w:space="0" w:color="auto"/>
        <w:bottom w:val="none" w:sz="0" w:space="0" w:color="auto"/>
        <w:right w:val="none" w:sz="0" w:space="0" w:color="auto"/>
      </w:divBdr>
    </w:div>
    <w:div w:id="511143714">
      <w:bodyDiv w:val="1"/>
      <w:marLeft w:val="0"/>
      <w:marRight w:val="0"/>
      <w:marTop w:val="0"/>
      <w:marBottom w:val="0"/>
      <w:divBdr>
        <w:top w:val="none" w:sz="0" w:space="0" w:color="auto"/>
        <w:left w:val="none" w:sz="0" w:space="0" w:color="auto"/>
        <w:bottom w:val="none" w:sz="0" w:space="0" w:color="auto"/>
        <w:right w:val="none" w:sz="0" w:space="0" w:color="auto"/>
      </w:divBdr>
    </w:div>
    <w:div w:id="547766947">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
    <w:div w:id="576550354">
      <w:bodyDiv w:val="1"/>
      <w:marLeft w:val="0"/>
      <w:marRight w:val="0"/>
      <w:marTop w:val="0"/>
      <w:marBottom w:val="0"/>
      <w:divBdr>
        <w:top w:val="none" w:sz="0" w:space="0" w:color="auto"/>
        <w:left w:val="none" w:sz="0" w:space="0" w:color="auto"/>
        <w:bottom w:val="none" w:sz="0" w:space="0" w:color="auto"/>
        <w:right w:val="none" w:sz="0" w:space="0" w:color="auto"/>
      </w:divBdr>
    </w:div>
    <w:div w:id="621182972">
      <w:bodyDiv w:val="1"/>
      <w:marLeft w:val="0"/>
      <w:marRight w:val="0"/>
      <w:marTop w:val="0"/>
      <w:marBottom w:val="0"/>
      <w:divBdr>
        <w:top w:val="none" w:sz="0" w:space="0" w:color="auto"/>
        <w:left w:val="none" w:sz="0" w:space="0" w:color="auto"/>
        <w:bottom w:val="none" w:sz="0" w:space="0" w:color="auto"/>
        <w:right w:val="none" w:sz="0" w:space="0" w:color="auto"/>
      </w:divBdr>
    </w:div>
    <w:div w:id="639119559">
      <w:bodyDiv w:val="1"/>
      <w:marLeft w:val="0"/>
      <w:marRight w:val="0"/>
      <w:marTop w:val="0"/>
      <w:marBottom w:val="0"/>
      <w:divBdr>
        <w:top w:val="none" w:sz="0" w:space="0" w:color="auto"/>
        <w:left w:val="none" w:sz="0" w:space="0" w:color="auto"/>
        <w:bottom w:val="none" w:sz="0" w:space="0" w:color="auto"/>
        <w:right w:val="none" w:sz="0" w:space="0" w:color="auto"/>
      </w:divBdr>
    </w:div>
    <w:div w:id="639727833">
      <w:bodyDiv w:val="1"/>
      <w:marLeft w:val="0"/>
      <w:marRight w:val="0"/>
      <w:marTop w:val="0"/>
      <w:marBottom w:val="0"/>
      <w:divBdr>
        <w:top w:val="none" w:sz="0" w:space="0" w:color="auto"/>
        <w:left w:val="none" w:sz="0" w:space="0" w:color="auto"/>
        <w:bottom w:val="none" w:sz="0" w:space="0" w:color="auto"/>
        <w:right w:val="none" w:sz="0" w:space="0" w:color="auto"/>
      </w:divBdr>
    </w:div>
    <w:div w:id="664743699">
      <w:bodyDiv w:val="1"/>
      <w:marLeft w:val="0"/>
      <w:marRight w:val="0"/>
      <w:marTop w:val="0"/>
      <w:marBottom w:val="0"/>
      <w:divBdr>
        <w:top w:val="none" w:sz="0" w:space="0" w:color="auto"/>
        <w:left w:val="none" w:sz="0" w:space="0" w:color="auto"/>
        <w:bottom w:val="none" w:sz="0" w:space="0" w:color="auto"/>
        <w:right w:val="none" w:sz="0" w:space="0" w:color="auto"/>
      </w:divBdr>
    </w:div>
    <w:div w:id="666128679">
      <w:bodyDiv w:val="1"/>
      <w:marLeft w:val="0"/>
      <w:marRight w:val="0"/>
      <w:marTop w:val="0"/>
      <w:marBottom w:val="0"/>
      <w:divBdr>
        <w:top w:val="none" w:sz="0" w:space="0" w:color="auto"/>
        <w:left w:val="none" w:sz="0" w:space="0" w:color="auto"/>
        <w:bottom w:val="none" w:sz="0" w:space="0" w:color="auto"/>
        <w:right w:val="none" w:sz="0" w:space="0" w:color="auto"/>
      </w:divBdr>
      <w:divsChild>
        <w:div w:id="41173021">
          <w:marLeft w:val="0"/>
          <w:marRight w:val="0"/>
          <w:marTop w:val="0"/>
          <w:marBottom w:val="0"/>
          <w:divBdr>
            <w:top w:val="none" w:sz="0" w:space="0" w:color="auto"/>
            <w:left w:val="none" w:sz="0" w:space="0" w:color="auto"/>
            <w:bottom w:val="none" w:sz="0" w:space="0" w:color="auto"/>
            <w:right w:val="none" w:sz="0" w:space="0" w:color="auto"/>
          </w:divBdr>
        </w:div>
        <w:div w:id="46955794">
          <w:marLeft w:val="0"/>
          <w:marRight w:val="0"/>
          <w:marTop w:val="0"/>
          <w:marBottom w:val="0"/>
          <w:divBdr>
            <w:top w:val="none" w:sz="0" w:space="0" w:color="auto"/>
            <w:left w:val="none" w:sz="0" w:space="0" w:color="auto"/>
            <w:bottom w:val="none" w:sz="0" w:space="0" w:color="auto"/>
            <w:right w:val="none" w:sz="0" w:space="0" w:color="auto"/>
          </w:divBdr>
        </w:div>
        <w:div w:id="93944369">
          <w:marLeft w:val="0"/>
          <w:marRight w:val="0"/>
          <w:marTop w:val="0"/>
          <w:marBottom w:val="0"/>
          <w:divBdr>
            <w:top w:val="none" w:sz="0" w:space="0" w:color="auto"/>
            <w:left w:val="none" w:sz="0" w:space="0" w:color="auto"/>
            <w:bottom w:val="none" w:sz="0" w:space="0" w:color="auto"/>
            <w:right w:val="none" w:sz="0" w:space="0" w:color="auto"/>
          </w:divBdr>
        </w:div>
        <w:div w:id="285938085">
          <w:marLeft w:val="0"/>
          <w:marRight w:val="0"/>
          <w:marTop w:val="0"/>
          <w:marBottom w:val="0"/>
          <w:divBdr>
            <w:top w:val="none" w:sz="0" w:space="0" w:color="auto"/>
            <w:left w:val="none" w:sz="0" w:space="0" w:color="auto"/>
            <w:bottom w:val="none" w:sz="0" w:space="0" w:color="auto"/>
            <w:right w:val="none" w:sz="0" w:space="0" w:color="auto"/>
          </w:divBdr>
        </w:div>
        <w:div w:id="369107606">
          <w:marLeft w:val="0"/>
          <w:marRight w:val="0"/>
          <w:marTop w:val="0"/>
          <w:marBottom w:val="0"/>
          <w:divBdr>
            <w:top w:val="none" w:sz="0" w:space="0" w:color="auto"/>
            <w:left w:val="none" w:sz="0" w:space="0" w:color="auto"/>
            <w:bottom w:val="none" w:sz="0" w:space="0" w:color="auto"/>
            <w:right w:val="none" w:sz="0" w:space="0" w:color="auto"/>
          </w:divBdr>
        </w:div>
        <w:div w:id="635642007">
          <w:marLeft w:val="0"/>
          <w:marRight w:val="0"/>
          <w:marTop w:val="0"/>
          <w:marBottom w:val="0"/>
          <w:divBdr>
            <w:top w:val="none" w:sz="0" w:space="0" w:color="auto"/>
            <w:left w:val="none" w:sz="0" w:space="0" w:color="auto"/>
            <w:bottom w:val="none" w:sz="0" w:space="0" w:color="auto"/>
            <w:right w:val="none" w:sz="0" w:space="0" w:color="auto"/>
          </w:divBdr>
        </w:div>
        <w:div w:id="655494448">
          <w:marLeft w:val="0"/>
          <w:marRight w:val="0"/>
          <w:marTop w:val="0"/>
          <w:marBottom w:val="0"/>
          <w:divBdr>
            <w:top w:val="none" w:sz="0" w:space="0" w:color="auto"/>
            <w:left w:val="none" w:sz="0" w:space="0" w:color="auto"/>
            <w:bottom w:val="none" w:sz="0" w:space="0" w:color="auto"/>
            <w:right w:val="none" w:sz="0" w:space="0" w:color="auto"/>
          </w:divBdr>
        </w:div>
        <w:div w:id="697511956">
          <w:marLeft w:val="0"/>
          <w:marRight w:val="0"/>
          <w:marTop w:val="0"/>
          <w:marBottom w:val="0"/>
          <w:divBdr>
            <w:top w:val="none" w:sz="0" w:space="0" w:color="auto"/>
            <w:left w:val="none" w:sz="0" w:space="0" w:color="auto"/>
            <w:bottom w:val="none" w:sz="0" w:space="0" w:color="auto"/>
            <w:right w:val="none" w:sz="0" w:space="0" w:color="auto"/>
          </w:divBdr>
        </w:div>
        <w:div w:id="819077017">
          <w:marLeft w:val="0"/>
          <w:marRight w:val="0"/>
          <w:marTop w:val="0"/>
          <w:marBottom w:val="0"/>
          <w:divBdr>
            <w:top w:val="none" w:sz="0" w:space="0" w:color="auto"/>
            <w:left w:val="none" w:sz="0" w:space="0" w:color="auto"/>
            <w:bottom w:val="none" w:sz="0" w:space="0" w:color="auto"/>
            <w:right w:val="none" w:sz="0" w:space="0" w:color="auto"/>
          </w:divBdr>
        </w:div>
        <w:div w:id="844827449">
          <w:marLeft w:val="0"/>
          <w:marRight w:val="0"/>
          <w:marTop w:val="0"/>
          <w:marBottom w:val="0"/>
          <w:divBdr>
            <w:top w:val="none" w:sz="0" w:space="0" w:color="auto"/>
            <w:left w:val="none" w:sz="0" w:space="0" w:color="auto"/>
            <w:bottom w:val="none" w:sz="0" w:space="0" w:color="auto"/>
            <w:right w:val="none" w:sz="0" w:space="0" w:color="auto"/>
          </w:divBdr>
        </w:div>
        <w:div w:id="853425501">
          <w:marLeft w:val="0"/>
          <w:marRight w:val="0"/>
          <w:marTop w:val="0"/>
          <w:marBottom w:val="0"/>
          <w:divBdr>
            <w:top w:val="none" w:sz="0" w:space="0" w:color="auto"/>
            <w:left w:val="none" w:sz="0" w:space="0" w:color="auto"/>
            <w:bottom w:val="none" w:sz="0" w:space="0" w:color="auto"/>
            <w:right w:val="none" w:sz="0" w:space="0" w:color="auto"/>
          </w:divBdr>
        </w:div>
        <w:div w:id="889460532">
          <w:marLeft w:val="0"/>
          <w:marRight w:val="0"/>
          <w:marTop w:val="0"/>
          <w:marBottom w:val="0"/>
          <w:divBdr>
            <w:top w:val="none" w:sz="0" w:space="0" w:color="auto"/>
            <w:left w:val="none" w:sz="0" w:space="0" w:color="auto"/>
            <w:bottom w:val="none" w:sz="0" w:space="0" w:color="auto"/>
            <w:right w:val="none" w:sz="0" w:space="0" w:color="auto"/>
          </w:divBdr>
        </w:div>
        <w:div w:id="1030108739">
          <w:marLeft w:val="0"/>
          <w:marRight w:val="0"/>
          <w:marTop w:val="0"/>
          <w:marBottom w:val="0"/>
          <w:divBdr>
            <w:top w:val="none" w:sz="0" w:space="0" w:color="auto"/>
            <w:left w:val="none" w:sz="0" w:space="0" w:color="auto"/>
            <w:bottom w:val="none" w:sz="0" w:space="0" w:color="auto"/>
            <w:right w:val="none" w:sz="0" w:space="0" w:color="auto"/>
          </w:divBdr>
        </w:div>
        <w:div w:id="1165510242">
          <w:marLeft w:val="0"/>
          <w:marRight w:val="0"/>
          <w:marTop w:val="0"/>
          <w:marBottom w:val="0"/>
          <w:divBdr>
            <w:top w:val="none" w:sz="0" w:space="0" w:color="auto"/>
            <w:left w:val="none" w:sz="0" w:space="0" w:color="auto"/>
            <w:bottom w:val="none" w:sz="0" w:space="0" w:color="auto"/>
            <w:right w:val="none" w:sz="0" w:space="0" w:color="auto"/>
          </w:divBdr>
        </w:div>
        <w:div w:id="1197160916">
          <w:marLeft w:val="0"/>
          <w:marRight w:val="0"/>
          <w:marTop w:val="0"/>
          <w:marBottom w:val="0"/>
          <w:divBdr>
            <w:top w:val="none" w:sz="0" w:space="0" w:color="auto"/>
            <w:left w:val="none" w:sz="0" w:space="0" w:color="auto"/>
            <w:bottom w:val="none" w:sz="0" w:space="0" w:color="auto"/>
            <w:right w:val="none" w:sz="0" w:space="0" w:color="auto"/>
          </w:divBdr>
        </w:div>
        <w:div w:id="1226142382">
          <w:marLeft w:val="0"/>
          <w:marRight w:val="0"/>
          <w:marTop w:val="0"/>
          <w:marBottom w:val="0"/>
          <w:divBdr>
            <w:top w:val="none" w:sz="0" w:space="0" w:color="auto"/>
            <w:left w:val="none" w:sz="0" w:space="0" w:color="auto"/>
            <w:bottom w:val="none" w:sz="0" w:space="0" w:color="auto"/>
            <w:right w:val="none" w:sz="0" w:space="0" w:color="auto"/>
          </w:divBdr>
        </w:div>
        <w:div w:id="1412509822">
          <w:marLeft w:val="0"/>
          <w:marRight w:val="0"/>
          <w:marTop w:val="0"/>
          <w:marBottom w:val="0"/>
          <w:divBdr>
            <w:top w:val="none" w:sz="0" w:space="0" w:color="auto"/>
            <w:left w:val="none" w:sz="0" w:space="0" w:color="auto"/>
            <w:bottom w:val="none" w:sz="0" w:space="0" w:color="auto"/>
            <w:right w:val="none" w:sz="0" w:space="0" w:color="auto"/>
          </w:divBdr>
        </w:div>
        <w:div w:id="1468275051">
          <w:marLeft w:val="0"/>
          <w:marRight w:val="0"/>
          <w:marTop w:val="0"/>
          <w:marBottom w:val="0"/>
          <w:divBdr>
            <w:top w:val="none" w:sz="0" w:space="0" w:color="auto"/>
            <w:left w:val="none" w:sz="0" w:space="0" w:color="auto"/>
            <w:bottom w:val="none" w:sz="0" w:space="0" w:color="auto"/>
            <w:right w:val="none" w:sz="0" w:space="0" w:color="auto"/>
          </w:divBdr>
        </w:div>
        <w:div w:id="1573586743">
          <w:marLeft w:val="0"/>
          <w:marRight w:val="0"/>
          <w:marTop w:val="0"/>
          <w:marBottom w:val="0"/>
          <w:divBdr>
            <w:top w:val="none" w:sz="0" w:space="0" w:color="auto"/>
            <w:left w:val="none" w:sz="0" w:space="0" w:color="auto"/>
            <w:bottom w:val="none" w:sz="0" w:space="0" w:color="auto"/>
            <w:right w:val="none" w:sz="0" w:space="0" w:color="auto"/>
          </w:divBdr>
        </w:div>
        <w:div w:id="1577206332">
          <w:marLeft w:val="0"/>
          <w:marRight w:val="0"/>
          <w:marTop w:val="0"/>
          <w:marBottom w:val="0"/>
          <w:divBdr>
            <w:top w:val="none" w:sz="0" w:space="0" w:color="auto"/>
            <w:left w:val="none" w:sz="0" w:space="0" w:color="auto"/>
            <w:bottom w:val="none" w:sz="0" w:space="0" w:color="auto"/>
            <w:right w:val="none" w:sz="0" w:space="0" w:color="auto"/>
          </w:divBdr>
        </w:div>
        <w:div w:id="1607300971">
          <w:marLeft w:val="0"/>
          <w:marRight w:val="0"/>
          <w:marTop w:val="0"/>
          <w:marBottom w:val="0"/>
          <w:divBdr>
            <w:top w:val="none" w:sz="0" w:space="0" w:color="auto"/>
            <w:left w:val="none" w:sz="0" w:space="0" w:color="auto"/>
            <w:bottom w:val="none" w:sz="0" w:space="0" w:color="auto"/>
            <w:right w:val="none" w:sz="0" w:space="0" w:color="auto"/>
          </w:divBdr>
        </w:div>
        <w:div w:id="1647471053">
          <w:marLeft w:val="0"/>
          <w:marRight w:val="0"/>
          <w:marTop w:val="0"/>
          <w:marBottom w:val="0"/>
          <w:divBdr>
            <w:top w:val="none" w:sz="0" w:space="0" w:color="auto"/>
            <w:left w:val="none" w:sz="0" w:space="0" w:color="auto"/>
            <w:bottom w:val="none" w:sz="0" w:space="0" w:color="auto"/>
            <w:right w:val="none" w:sz="0" w:space="0" w:color="auto"/>
          </w:divBdr>
        </w:div>
        <w:div w:id="1931885255">
          <w:marLeft w:val="0"/>
          <w:marRight w:val="0"/>
          <w:marTop w:val="0"/>
          <w:marBottom w:val="0"/>
          <w:divBdr>
            <w:top w:val="none" w:sz="0" w:space="0" w:color="auto"/>
            <w:left w:val="none" w:sz="0" w:space="0" w:color="auto"/>
            <w:bottom w:val="none" w:sz="0" w:space="0" w:color="auto"/>
            <w:right w:val="none" w:sz="0" w:space="0" w:color="auto"/>
          </w:divBdr>
        </w:div>
        <w:div w:id="1974434144">
          <w:marLeft w:val="0"/>
          <w:marRight w:val="0"/>
          <w:marTop w:val="0"/>
          <w:marBottom w:val="0"/>
          <w:divBdr>
            <w:top w:val="none" w:sz="0" w:space="0" w:color="auto"/>
            <w:left w:val="none" w:sz="0" w:space="0" w:color="auto"/>
            <w:bottom w:val="none" w:sz="0" w:space="0" w:color="auto"/>
            <w:right w:val="none" w:sz="0" w:space="0" w:color="auto"/>
          </w:divBdr>
        </w:div>
        <w:div w:id="1997880228">
          <w:marLeft w:val="0"/>
          <w:marRight w:val="0"/>
          <w:marTop w:val="0"/>
          <w:marBottom w:val="0"/>
          <w:divBdr>
            <w:top w:val="none" w:sz="0" w:space="0" w:color="auto"/>
            <w:left w:val="none" w:sz="0" w:space="0" w:color="auto"/>
            <w:bottom w:val="none" w:sz="0" w:space="0" w:color="auto"/>
            <w:right w:val="none" w:sz="0" w:space="0" w:color="auto"/>
          </w:divBdr>
        </w:div>
        <w:div w:id="2001929168">
          <w:marLeft w:val="0"/>
          <w:marRight w:val="0"/>
          <w:marTop w:val="0"/>
          <w:marBottom w:val="0"/>
          <w:divBdr>
            <w:top w:val="none" w:sz="0" w:space="0" w:color="auto"/>
            <w:left w:val="none" w:sz="0" w:space="0" w:color="auto"/>
            <w:bottom w:val="none" w:sz="0" w:space="0" w:color="auto"/>
            <w:right w:val="none" w:sz="0" w:space="0" w:color="auto"/>
          </w:divBdr>
        </w:div>
        <w:div w:id="2082093639">
          <w:marLeft w:val="0"/>
          <w:marRight w:val="0"/>
          <w:marTop w:val="0"/>
          <w:marBottom w:val="0"/>
          <w:divBdr>
            <w:top w:val="none" w:sz="0" w:space="0" w:color="auto"/>
            <w:left w:val="none" w:sz="0" w:space="0" w:color="auto"/>
            <w:bottom w:val="none" w:sz="0" w:space="0" w:color="auto"/>
            <w:right w:val="none" w:sz="0" w:space="0" w:color="auto"/>
          </w:divBdr>
        </w:div>
      </w:divsChild>
    </w:div>
    <w:div w:id="673533299">
      <w:bodyDiv w:val="1"/>
      <w:marLeft w:val="0"/>
      <w:marRight w:val="0"/>
      <w:marTop w:val="0"/>
      <w:marBottom w:val="0"/>
      <w:divBdr>
        <w:top w:val="none" w:sz="0" w:space="0" w:color="auto"/>
        <w:left w:val="none" w:sz="0" w:space="0" w:color="auto"/>
        <w:bottom w:val="none" w:sz="0" w:space="0" w:color="auto"/>
        <w:right w:val="none" w:sz="0" w:space="0" w:color="auto"/>
      </w:divBdr>
    </w:div>
    <w:div w:id="680012670">
      <w:bodyDiv w:val="1"/>
      <w:marLeft w:val="0"/>
      <w:marRight w:val="0"/>
      <w:marTop w:val="0"/>
      <w:marBottom w:val="0"/>
      <w:divBdr>
        <w:top w:val="none" w:sz="0" w:space="0" w:color="auto"/>
        <w:left w:val="none" w:sz="0" w:space="0" w:color="auto"/>
        <w:bottom w:val="none" w:sz="0" w:space="0" w:color="auto"/>
        <w:right w:val="none" w:sz="0" w:space="0" w:color="auto"/>
      </w:divBdr>
    </w:div>
    <w:div w:id="682516085">
      <w:bodyDiv w:val="1"/>
      <w:marLeft w:val="0"/>
      <w:marRight w:val="0"/>
      <w:marTop w:val="0"/>
      <w:marBottom w:val="0"/>
      <w:divBdr>
        <w:top w:val="none" w:sz="0" w:space="0" w:color="auto"/>
        <w:left w:val="none" w:sz="0" w:space="0" w:color="auto"/>
        <w:bottom w:val="none" w:sz="0" w:space="0" w:color="auto"/>
        <w:right w:val="none" w:sz="0" w:space="0" w:color="auto"/>
      </w:divBdr>
      <w:divsChild>
        <w:div w:id="265623370">
          <w:marLeft w:val="0"/>
          <w:marRight w:val="0"/>
          <w:marTop w:val="0"/>
          <w:marBottom w:val="0"/>
          <w:divBdr>
            <w:top w:val="none" w:sz="0" w:space="0" w:color="auto"/>
            <w:left w:val="none" w:sz="0" w:space="0" w:color="auto"/>
            <w:bottom w:val="none" w:sz="0" w:space="0" w:color="auto"/>
            <w:right w:val="none" w:sz="0" w:space="0" w:color="auto"/>
          </w:divBdr>
        </w:div>
        <w:div w:id="275644868">
          <w:marLeft w:val="0"/>
          <w:marRight w:val="0"/>
          <w:marTop w:val="0"/>
          <w:marBottom w:val="0"/>
          <w:divBdr>
            <w:top w:val="none" w:sz="0" w:space="0" w:color="auto"/>
            <w:left w:val="none" w:sz="0" w:space="0" w:color="auto"/>
            <w:bottom w:val="none" w:sz="0" w:space="0" w:color="auto"/>
            <w:right w:val="none" w:sz="0" w:space="0" w:color="auto"/>
          </w:divBdr>
        </w:div>
        <w:div w:id="324746512">
          <w:marLeft w:val="0"/>
          <w:marRight w:val="0"/>
          <w:marTop w:val="0"/>
          <w:marBottom w:val="0"/>
          <w:divBdr>
            <w:top w:val="none" w:sz="0" w:space="0" w:color="auto"/>
            <w:left w:val="none" w:sz="0" w:space="0" w:color="auto"/>
            <w:bottom w:val="none" w:sz="0" w:space="0" w:color="auto"/>
            <w:right w:val="none" w:sz="0" w:space="0" w:color="auto"/>
          </w:divBdr>
        </w:div>
        <w:div w:id="376247098">
          <w:marLeft w:val="0"/>
          <w:marRight w:val="0"/>
          <w:marTop w:val="0"/>
          <w:marBottom w:val="0"/>
          <w:divBdr>
            <w:top w:val="none" w:sz="0" w:space="0" w:color="auto"/>
            <w:left w:val="none" w:sz="0" w:space="0" w:color="auto"/>
            <w:bottom w:val="none" w:sz="0" w:space="0" w:color="auto"/>
            <w:right w:val="none" w:sz="0" w:space="0" w:color="auto"/>
          </w:divBdr>
        </w:div>
        <w:div w:id="495801758">
          <w:marLeft w:val="0"/>
          <w:marRight w:val="0"/>
          <w:marTop w:val="0"/>
          <w:marBottom w:val="0"/>
          <w:divBdr>
            <w:top w:val="none" w:sz="0" w:space="0" w:color="auto"/>
            <w:left w:val="none" w:sz="0" w:space="0" w:color="auto"/>
            <w:bottom w:val="none" w:sz="0" w:space="0" w:color="auto"/>
            <w:right w:val="none" w:sz="0" w:space="0" w:color="auto"/>
          </w:divBdr>
        </w:div>
        <w:div w:id="526872601">
          <w:marLeft w:val="0"/>
          <w:marRight w:val="0"/>
          <w:marTop w:val="0"/>
          <w:marBottom w:val="0"/>
          <w:divBdr>
            <w:top w:val="none" w:sz="0" w:space="0" w:color="auto"/>
            <w:left w:val="none" w:sz="0" w:space="0" w:color="auto"/>
            <w:bottom w:val="none" w:sz="0" w:space="0" w:color="auto"/>
            <w:right w:val="none" w:sz="0" w:space="0" w:color="auto"/>
          </w:divBdr>
        </w:div>
        <w:div w:id="569390890">
          <w:marLeft w:val="0"/>
          <w:marRight w:val="0"/>
          <w:marTop w:val="0"/>
          <w:marBottom w:val="0"/>
          <w:divBdr>
            <w:top w:val="none" w:sz="0" w:space="0" w:color="auto"/>
            <w:left w:val="none" w:sz="0" w:space="0" w:color="auto"/>
            <w:bottom w:val="none" w:sz="0" w:space="0" w:color="auto"/>
            <w:right w:val="none" w:sz="0" w:space="0" w:color="auto"/>
          </w:divBdr>
        </w:div>
        <w:div w:id="595401140">
          <w:marLeft w:val="0"/>
          <w:marRight w:val="0"/>
          <w:marTop w:val="0"/>
          <w:marBottom w:val="0"/>
          <w:divBdr>
            <w:top w:val="none" w:sz="0" w:space="0" w:color="auto"/>
            <w:left w:val="none" w:sz="0" w:space="0" w:color="auto"/>
            <w:bottom w:val="none" w:sz="0" w:space="0" w:color="auto"/>
            <w:right w:val="none" w:sz="0" w:space="0" w:color="auto"/>
          </w:divBdr>
        </w:div>
        <w:div w:id="597951691">
          <w:marLeft w:val="0"/>
          <w:marRight w:val="0"/>
          <w:marTop w:val="0"/>
          <w:marBottom w:val="0"/>
          <w:divBdr>
            <w:top w:val="none" w:sz="0" w:space="0" w:color="auto"/>
            <w:left w:val="none" w:sz="0" w:space="0" w:color="auto"/>
            <w:bottom w:val="none" w:sz="0" w:space="0" w:color="auto"/>
            <w:right w:val="none" w:sz="0" w:space="0" w:color="auto"/>
          </w:divBdr>
        </w:div>
        <w:div w:id="676928270">
          <w:marLeft w:val="0"/>
          <w:marRight w:val="0"/>
          <w:marTop w:val="0"/>
          <w:marBottom w:val="0"/>
          <w:divBdr>
            <w:top w:val="none" w:sz="0" w:space="0" w:color="auto"/>
            <w:left w:val="none" w:sz="0" w:space="0" w:color="auto"/>
            <w:bottom w:val="none" w:sz="0" w:space="0" w:color="auto"/>
            <w:right w:val="none" w:sz="0" w:space="0" w:color="auto"/>
          </w:divBdr>
        </w:div>
        <w:div w:id="739012835">
          <w:marLeft w:val="0"/>
          <w:marRight w:val="0"/>
          <w:marTop w:val="0"/>
          <w:marBottom w:val="0"/>
          <w:divBdr>
            <w:top w:val="none" w:sz="0" w:space="0" w:color="auto"/>
            <w:left w:val="none" w:sz="0" w:space="0" w:color="auto"/>
            <w:bottom w:val="none" w:sz="0" w:space="0" w:color="auto"/>
            <w:right w:val="none" w:sz="0" w:space="0" w:color="auto"/>
          </w:divBdr>
        </w:div>
        <w:div w:id="832179669">
          <w:marLeft w:val="0"/>
          <w:marRight w:val="0"/>
          <w:marTop w:val="0"/>
          <w:marBottom w:val="0"/>
          <w:divBdr>
            <w:top w:val="none" w:sz="0" w:space="0" w:color="auto"/>
            <w:left w:val="none" w:sz="0" w:space="0" w:color="auto"/>
            <w:bottom w:val="none" w:sz="0" w:space="0" w:color="auto"/>
            <w:right w:val="none" w:sz="0" w:space="0" w:color="auto"/>
          </w:divBdr>
        </w:div>
        <w:div w:id="938148601">
          <w:marLeft w:val="0"/>
          <w:marRight w:val="0"/>
          <w:marTop w:val="0"/>
          <w:marBottom w:val="0"/>
          <w:divBdr>
            <w:top w:val="none" w:sz="0" w:space="0" w:color="auto"/>
            <w:left w:val="none" w:sz="0" w:space="0" w:color="auto"/>
            <w:bottom w:val="none" w:sz="0" w:space="0" w:color="auto"/>
            <w:right w:val="none" w:sz="0" w:space="0" w:color="auto"/>
          </w:divBdr>
        </w:div>
        <w:div w:id="1268123035">
          <w:marLeft w:val="0"/>
          <w:marRight w:val="0"/>
          <w:marTop w:val="0"/>
          <w:marBottom w:val="0"/>
          <w:divBdr>
            <w:top w:val="none" w:sz="0" w:space="0" w:color="auto"/>
            <w:left w:val="none" w:sz="0" w:space="0" w:color="auto"/>
            <w:bottom w:val="none" w:sz="0" w:space="0" w:color="auto"/>
            <w:right w:val="none" w:sz="0" w:space="0" w:color="auto"/>
          </w:divBdr>
        </w:div>
        <w:div w:id="1291471568">
          <w:marLeft w:val="0"/>
          <w:marRight w:val="0"/>
          <w:marTop w:val="0"/>
          <w:marBottom w:val="0"/>
          <w:divBdr>
            <w:top w:val="none" w:sz="0" w:space="0" w:color="auto"/>
            <w:left w:val="none" w:sz="0" w:space="0" w:color="auto"/>
            <w:bottom w:val="none" w:sz="0" w:space="0" w:color="auto"/>
            <w:right w:val="none" w:sz="0" w:space="0" w:color="auto"/>
          </w:divBdr>
        </w:div>
        <w:div w:id="1345396871">
          <w:marLeft w:val="0"/>
          <w:marRight w:val="0"/>
          <w:marTop w:val="0"/>
          <w:marBottom w:val="0"/>
          <w:divBdr>
            <w:top w:val="none" w:sz="0" w:space="0" w:color="auto"/>
            <w:left w:val="none" w:sz="0" w:space="0" w:color="auto"/>
            <w:bottom w:val="none" w:sz="0" w:space="0" w:color="auto"/>
            <w:right w:val="none" w:sz="0" w:space="0" w:color="auto"/>
          </w:divBdr>
        </w:div>
        <w:div w:id="1706709148">
          <w:marLeft w:val="0"/>
          <w:marRight w:val="0"/>
          <w:marTop w:val="0"/>
          <w:marBottom w:val="0"/>
          <w:divBdr>
            <w:top w:val="none" w:sz="0" w:space="0" w:color="auto"/>
            <w:left w:val="none" w:sz="0" w:space="0" w:color="auto"/>
            <w:bottom w:val="none" w:sz="0" w:space="0" w:color="auto"/>
            <w:right w:val="none" w:sz="0" w:space="0" w:color="auto"/>
          </w:divBdr>
        </w:div>
        <w:div w:id="1745957872">
          <w:marLeft w:val="0"/>
          <w:marRight w:val="0"/>
          <w:marTop w:val="0"/>
          <w:marBottom w:val="0"/>
          <w:divBdr>
            <w:top w:val="none" w:sz="0" w:space="0" w:color="auto"/>
            <w:left w:val="none" w:sz="0" w:space="0" w:color="auto"/>
            <w:bottom w:val="none" w:sz="0" w:space="0" w:color="auto"/>
            <w:right w:val="none" w:sz="0" w:space="0" w:color="auto"/>
          </w:divBdr>
        </w:div>
        <w:div w:id="1775859169">
          <w:marLeft w:val="0"/>
          <w:marRight w:val="0"/>
          <w:marTop w:val="0"/>
          <w:marBottom w:val="0"/>
          <w:divBdr>
            <w:top w:val="none" w:sz="0" w:space="0" w:color="auto"/>
            <w:left w:val="none" w:sz="0" w:space="0" w:color="auto"/>
            <w:bottom w:val="none" w:sz="0" w:space="0" w:color="auto"/>
            <w:right w:val="none" w:sz="0" w:space="0" w:color="auto"/>
          </w:divBdr>
        </w:div>
        <w:div w:id="1797941701">
          <w:marLeft w:val="0"/>
          <w:marRight w:val="0"/>
          <w:marTop w:val="0"/>
          <w:marBottom w:val="0"/>
          <w:divBdr>
            <w:top w:val="none" w:sz="0" w:space="0" w:color="auto"/>
            <w:left w:val="none" w:sz="0" w:space="0" w:color="auto"/>
            <w:bottom w:val="none" w:sz="0" w:space="0" w:color="auto"/>
            <w:right w:val="none" w:sz="0" w:space="0" w:color="auto"/>
          </w:divBdr>
        </w:div>
        <w:div w:id="1819804833">
          <w:marLeft w:val="0"/>
          <w:marRight w:val="0"/>
          <w:marTop w:val="0"/>
          <w:marBottom w:val="0"/>
          <w:divBdr>
            <w:top w:val="none" w:sz="0" w:space="0" w:color="auto"/>
            <w:left w:val="none" w:sz="0" w:space="0" w:color="auto"/>
            <w:bottom w:val="none" w:sz="0" w:space="0" w:color="auto"/>
            <w:right w:val="none" w:sz="0" w:space="0" w:color="auto"/>
          </w:divBdr>
        </w:div>
      </w:divsChild>
    </w:div>
    <w:div w:id="697580806">
      <w:bodyDiv w:val="1"/>
      <w:marLeft w:val="0"/>
      <w:marRight w:val="0"/>
      <w:marTop w:val="0"/>
      <w:marBottom w:val="0"/>
      <w:divBdr>
        <w:top w:val="none" w:sz="0" w:space="0" w:color="auto"/>
        <w:left w:val="none" w:sz="0" w:space="0" w:color="auto"/>
        <w:bottom w:val="none" w:sz="0" w:space="0" w:color="auto"/>
        <w:right w:val="none" w:sz="0" w:space="0" w:color="auto"/>
      </w:divBdr>
    </w:div>
    <w:div w:id="710616206">
      <w:bodyDiv w:val="1"/>
      <w:marLeft w:val="0"/>
      <w:marRight w:val="0"/>
      <w:marTop w:val="0"/>
      <w:marBottom w:val="0"/>
      <w:divBdr>
        <w:top w:val="none" w:sz="0" w:space="0" w:color="auto"/>
        <w:left w:val="none" w:sz="0" w:space="0" w:color="auto"/>
        <w:bottom w:val="none" w:sz="0" w:space="0" w:color="auto"/>
        <w:right w:val="none" w:sz="0" w:space="0" w:color="auto"/>
      </w:divBdr>
    </w:div>
    <w:div w:id="770275625">
      <w:bodyDiv w:val="1"/>
      <w:marLeft w:val="0"/>
      <w:marRight w:val="0"/>
      <w:marTop w:val="0"/>
      <w:marBottom w:val="0"/>
      <w:divBdr>
        <w:top w:val="none" w:sz="0" w:space="0" w:color="auto"/>
        <w:left w:val="none" w:sz="0" w:space="0" w:color="auto"/>
        <w:bottom w:val="none" w:sz="0" w:space="0" w:color="auto"/>
        <w:right w:val="none" w:sz="0" w:space="0" w:color="auto"/>
      </w:divBdr>
    </w:div>
    <w:div w:id="781649467">
      <w:bodyDiv w:val="1"/>
      <w:marLeft w:val="0"/>
      <w:marRight w:val="0"/>
      <w:marTop w:val="0"/>
      <w:marBottom w:val="0"/>
      <w:divBdr>
        <w:top w:val="none" w:sz="0" w:space="0" w:color="auto"/>
        <w:left w:val="none" w:sz="0" w:space="0" w:color="auto"/>
        <w:bottom w:val="none" w:sz="0" w:space="0" w:color="auto"/>
        <w:right w:val="none" w:sz="0" w:space="0" w:color="auto"/>
      </w:divBdr>
    </w:div>
    <w:div w:id="798303022">
      <w:bodyDiv w:val="1"/>
      <w:marLeft w:val="0"/>
      <w:marRight w:val="0"/>
      <w:marTop w:val="0"/>
      <w:marBottom w:val="0"/>
      <w:divBdr>
        <w:top w:val="none" w:sz="0" w:space="0" w:color="auto"/>
        <w:left w:val="none" w:sz="0" w:space="0" w:color="auto"/>
        <w:bottom w:val="none" w:sz="0" w:space="0" w:color="auto"/>
        <w:right w:val="none" w:sz="0" w:space="0" w:color="auto"/>
      </w:divBdr>
    </w:div>
    <w:div w:id="807863924">
      <w:bodyDiv w:val="1"/>
      <w:marLeft w:val="0"/>
      <w:marRight w:val="0"/>
      <w:marTop w:val="0"/>
      <w:marBottom w:val="0"/>
      <w:divBdr>
        <w:top w:val="none" w:sz="0" w:space="0" w:color="auto"/>
        <w:left w:val="none" w:sz="0" w:space="0" w:color="auto"/>
        <w:bottom w:val="none" w:sz="0" w:space="0" w:color="auto"/>
        <w:right w:val="none" w:sz="0" w:space="0" w:color="auto"/>
      </w:divBdr>
    </w:div>
    <w:div w:id="819884109">
      <w:bodyDiv w:val="1"/>
      <w:marLeft w:val="0"/>
      <w:marRight w:val="0"/>
      <w:marTop w:val="0"/>
      <w:marBottom w:val="0"/>
      <w:divBdr>
        <w:top w:val="none" w:sz="0" w:space="0" w:color="auto"/>
        <w:left w:val="none" w:sz="0" w:space="0" w:color="auto"/>
        <w:bottom w:val="none" w:sz="0" w:space="0" w:color="auto"/>
        <w:right w:val="none" w:sz="0" w:space="0" w:color="auto"/>
      </w:divBdr>
    </w:div>
    <w:div w:id="847910404">
      <w:bodyDiv w:val="1"/>
      <w:marLeft w:val="0"/>
      <w:marRight w:val="0"/>
      <w:marTop w:val="0"/>
      <w:marBottom w:val="0"/>
      <w:divBdr>
        <w:top w:val="none" w:sz="0" w:space="0" w:color="auto"/>
        <w:left w:val="none" w:sz="0" w:space="0" w:color="auto"/>
        <w:bottom w:val="none" w:sz="0" w:space="0" w:color="auto"/>
        <w:right w:val="none" w:sz="0" w:space="0" w:color="auto"/>
      </w:divBdr>
    </w:div>
    <w:div w:id="849105753">
      <w:bodyDiv w:val="1"/>
      <w:marLeft w:val="0"/>
      <w:marRight w:val="0"/>
      <w:marTop w:val="0"/>
      <w:marBottom w:val="0"/>
      <w:divBdr>
        <w:top w:val="none" w:sz="0" w:space="0" w:color="auto"/>
        <w:left w:val="none" w:sz="0" w:space="0" w:color="auto"/>
        <w:bottom w:val="none" w:sz="0" w:space="0" w:color="auto"/>
        <w:right w:val="none" w:sz="0" w:space="0" w:color="auto"/>
      </w:divBdr>
    </w:div>
    <w:div w:id="849609335">
      <w:bodyDiv w:val="1"/>
      <w:marLeft w:val="0"/>
      <w:marRight w:val="0"/>
      <w:marTop w:val="0"/>
      <w:marBottom w:val="0"/>
      <w:divBdr>
        <w:top w:val="none" w:sz="0" w:space="0" w:color="auto"/>
        <w:left w:val="none" w:sz="0" w:space="0" w:color="auto"/>
        <w:bottom w:val="none" w:sz="0" w:space="0" w:color="auto"/>
        <w:right w:val="none" w:sz="0" w:space="0" w:color="auto"/>
      </w:divBdr>
    </w:div>
    <w:div w:id="869143587">
      <w:bodyDiv w:val="1"/>
      <w:marLeft w:val="0"/>
      <w:marRight w:val="0"/>
      <w:marTop w:val="0"/>
      <w:marBottom w:val="0"/>
      <w:divBdr>
        <w:top w:val="none" w:sz="0" w:space="0" w:color="auto"/>
        <w:left w:val="none" w:sz="0" w:space="0" w:color="auto"/>
        <w:bottom w:val="none" w:sz="0" w:space="0" w:color="auto"/>
        <w:right w:val="none" w:sz="0" w:space="0" w:color="auto"/>
      </w:divBdr>
    </w:div>
    <w:div w:id="882866599">
      <w:bodyDiv w:val="1"/>
      <w:marLeft w:val="0"/>
      <w:marRight w:val="0"/>
      <w:marTop w:val="0"/>
      <w:marBottom w:val="0"/>
      <w:divBdr>
        <w:top w:val="none" w:sz="0" w:space="0" w:color="auto"/>
        <w:left w:val="none" w:sz="0" w:space="0" w:color="auto"/>
        <w:bottom w:val="none" w:sz="0" w:space="0" w:color="auto"/>
        <w:right w:val="none" w:sz="0" w:space="0" w:color="auto"/>
      </w:divBdr>
    </w:div>
    <w:div w:id="909734223">
      <w:bodyDiv w:val="1"/>
      <w:marLeft w:val="0"/>
      <w:marRight w:val="0"/>
      <w:marTop w:val="0"/>
      <w:marBottom w:val="0"/>
      <w:divBdr>
        <w:top w:val="none" w:sz="0" w:space="0" w:color="auto"/>
        <w:left w:val="none" w:sz="0" w:space="0" w:color="auto"/>
        <w:bottom w:val="none" w:sz="0" w:space="0" w:color="auto"/>
        <w:right w:val="none" w:sz="0" w:space="0" w:color="auto"/>
      </w:divBdr>
    </w:div>
    <w:div w:id="911431692">
      <w:bodyDiv w:val="1"/>
      <w:marLeft w:val="0"/>
      <w:marRight w:val="0"/>
      <w:marTop w:val="0"/>
      <w:marBottom w:val="0"/>
      <w:divBdr>
        <w:top w:val="none" w:sz="0" w:space="0" w:color="auto"/>
        <w:left w:val="none" w:sz="0" w:space="0" w:color="auto"/>
        <w:bottom w:val="none" w:sz="0" w:space="0" w:color="auto"/>
        <w:right w:val="none" w:sz="0" w:space="0" w:color="auto"/>
      </w:divBdr>
    </w:div>
    <w:div w:id="924262329">
      <w:bodyDiv w:val="1"/>
      <w:marLeft w:val="0"/>
      <w:marRight w:val="0"/>
      <w:marTop w:val="0"/>
      <w:marBottom w:val="0"/>
      <w:divBdr>
        <w:top w:val="none" w:sz="0" w:space="0" w:color="auto"/>
        <w:left w:val="none" w:sz="0" w:space="0" w:color="auto"/>
        <w:bottom w:val="none" w:sz="0" w:space="0" w:color="auto"/>
        <w:right w:val="none" w:sz="0" w:space="0" w:color="auto"/>
      </w:divBdr>
    </w:div>
    <w:div w:id="955133762">
      <w:bodyDiv w:val="1"/>
      <w:marLeft w:val="0"/>
      <w:marRight w:val="0"/>
      <w:marTop w:val="0"/>
      <w:marBottom w:val="0"/>
      <w:divBdr>
        <w:top w:val="none" w:sz="0" w:space="0" w:color="auto"/>
        <w:left w:val="none" w:sz="0" w:space="0" w:color="auto"/>
        <w:bottom w:val="none" w:sz="0" w:space="0" w:color="auto"/>
        <w:right w:val="none" w:sz="0" w:space="0" w:color="auto"/>
      </w:divBdr>
    </w:div>
    <w:div w:id="1005668021">
      <w:bodyDiv w:val="1"/>
      <w:marLeft w:val="0"/>
      <w:marRight w:val="0"/>
      <w:marTop w:val="0"/>
      <w:marBottom w:val="0"/>
      <w:divBdr>
        <w:top w:val="none" w:sz="0" w:space="0" w:color="auto"/>
        <w:left w:val="none" w:sz="0" w:space="0" w:color="auto"/>
        <w:bottom w:val="none" w:sz="0" w:space="0" w:color="auto"/>
        <w:right w:val="none" w:sz="0" w:space="0" w:color="auto"/>
      </w:divBdr>
      <w:divsChild>
        <w:div w:id="22023378">
          <w:marLeft w:val="0"/>
          <w:marRight w:val="0"/>
          <w:marTop w:val="0"/>
          <w:marBottom w:val="0"/>
          <w:divBdr>
            <w:top w:val="none" w:sz="0" w:space="0" w:color="auto"/>
            <w:left w:val="none" w:sz="0" w:space="0" w:color="auto"/>
            <w:bottom w:val="none" w:sz="0" w:space="0" w:color="auto"/>
            <w:right w:val="none" w:sz="0" w:space="0" w:color="auto"/>
          </w:divBdr>
        </w:div>
        <w:div w:id="91825537">
          <w:marLeft w:val="0"/>
          <w:marRight w:val="0"/>
          <w:marTop w:val="0"/>
          <w:marBottom w:val="0"/>
          <w:divBdr>
            <w:top w:val="none" w:sz="0" w:space="0" w:color="auto"/>
            <w:left w:val="none" w:sz="0" w:space="0" w:color="auto"/>
            <w:bottom w:val="none" w:sz="0" w:space="0" w:color="auto"/>
            <w:right w:val="none" w:sz="0" w:space="0" w:color="auto"/>
          </w:divBdr>
        </w:div>
        <w:div w:id="133331416">
          <w:marLeft w:val="0"/>
          <w:marRight w:val="0"/>
          <w:marTop w:val="0"/>
          <w:marBottom w:val="0"/>
          <w:divBdr>
            <w:top w:val="none" w:sz="0" w:space="0" w:color="auto"/>
            <w:left w:val="none" w:sz="0" w:space="0" w:color="auto"/>
            <w:bottom w:val="none" w:sz="0" w:space="0" w:color="auto"/>
            <w:right w:val="none" w:sz="0" w:space="0" w:color="auto"/>
          </w:divBdr>
        </w:div>
        <w:div w:id="173962963">
          <w:marLeft w:val="0"/>
          <w:marRight w:val="0"/>
          <w:marTop w:val="0"/>
          <w:marBottom w:val="0"/>
          <w:divBdr>
            <w:top w:val="none" w:sz="0" w:space="0" w:color="auto"/>
            <w:left w:val="none" w:sz="0" w:space="0" w:color="auto"/>
            <w:bottom w:val="none" w:sz="0" w:space="0" w:color="auto"/>
            <w:right w:val="none" w:sz="0" w:space="0" w:color="auto"/>
          </w:divBdr>
        </w:div>
        <w:div w:id="326906569">
          <w:marLeft w:val="0"/>
          <w:marRight w:val="0"/>
          <w:marTop w:val="0"/>
          <w:marBottom w:val="0"/>
          <w:divBdr>
            <w:top w:val="none" w:sz="0" w:space="0" w:color="auto"/>
            <w:left w:val="none" w:sz="0" w:space="0" w:color="auto"/>
            <w:bottom w:val="none" w:sz="0" w:space="0" w:color="auto"/>
            <w:right w:val="none" w:sz="0" w:space="0" w:color="auto"/>
          </w:divBdr>
        </w:div>
        <w:div w:id="435954084">
          <w:marLeft w:val="0"/>
          <w:marRight w:val="0"/>
          <w:marTop w:val="0"/>
          <w:marBottom w:val="0"/>
          <w:divBdr>
            <w:top w:val="none" w:sz="0" w:space="0" w:color="auto"/>
            <w:left w:val="none" w:sz="0" w:space="0" w:color="auto"/>
            <w:bottom w:val="none" w:sz="0" w:space="0" w:color="auto"/>
            <w:right w:val="none" w:sz="0" w:space="0" w:color="auto"/>
          </w:divBdr>
        </w:div>
        <w:div w:id="623072910">
          <w:marLeft w:val="0"/>
          <w:marRight w:val="0"/>
          <w:marTop w:val="0"/>
          <w:marBottom w:val="0"/>
          <w:divBdr>
            <w:top w:val="none" w:sz="0" w:space="0" w:color="auto"/>
            <w:left w:val="none" w:sz="0" w:space="0" w:color="auto"/>
            <w:bottom w:val="none" w:sz="0" w:space="0" w:color="auto"/>
            <w:right w:val="none" w:sz="0" w:space="0" w:color="auto"/>
          </w:divBdr>
        </w:div>
        <w:div w:id="628319798">
          <w:marLeft w:val="0"/>
          <w:marRight w:val="0"/>
          <w:marTop w:val="0"/>
          <w:marBottom w:val="0"/>
          <w:divBdr>
            <w:top w:val="none" w:sz="0" w:space="0" w:color="auto"/>
            <w:left w:val="none" w:sz="0" w:space="0" w:color="auto"/>
            <w:bottom w:val="none" w:sz="0" w:space="0" w:color="auto"/>
            <w:right w:val="none" w:sz="0" w:space="0" w:color="auto"/>
          </w:divBdr>
        </w:div>
        <w:div w:id="639269682">
          <w:marLeft w:val="0"/>
          <w:marRight w:val="0"/>
          <w:marTop w:val="0"/>
          <w:marBottom w:val="0"/>
          <w:divBdr>
            <w:top w:val="none" w:sz="0" w:space="0" w:color="auto"/>
            <w:left w:val="none" w:sz="0" w:space="0" w:color="auto"/>
            <w:bottom w:val="none" w:sz="0" w:space="0" w:color="auto"/>
            <w:right w:val="none" w:sz="0" w:space="0" w:color="auto"/>
          </w:divBdr>
        </w:div>
        <w:div w:id="764305700">
          <w:marLeft w:val="0"/>
          <w:marRight w:val="0"/>
          <w:marTop w:val="0"/>
          <w:marBottom w:val="0"/>
          <w:divBdr>
            <w:top w:val="none" w:sz="0" w:space="0" w:color="auto"/>
            <w:left w:val="none" w:sz="0" w:space="0" w:color="auto"/>
            <w:bottom w:val="none" w:sz="0" w:space="0" w:color="auto"/>
            <w:right w:val="none" w:sz="0" w:space="0" w:color="auto"/>
          </w:divBdr>
        </w:div>
        <w:div w:id="827868429">
          <w:marLeft w:val="0"/>
          <w:marRight w:val="0"/>
          <w:marTop w:val="0"/>
          <w:marBottom w:val="0"/>
          <w:divBdr>
            <w:top w:val="none" w:sz="0" w:space="0" w:color="auto"/>
            <w:left w:val="none" w:sz="0" w:space="0" w:color="auto"/>
            <w:bottom w:val="none" w:sz="0" w:space="0" w:color="auto"/>
            <w:right w:val="none" w:sz="0" w:space="0" w:color="auto"/>
          </w:divBdr>
        </w:div>
        <w:div w:id="1046838451">
          <w:marLeft w:val="0"/>
          <w:marRight w:val="0"/>
          <w:marTop w:val="0"/>
          <w:marBottom w:val="0"/>
          <w:divBdr>
            <w:top w:val="none" w:sz="0" w:space="0" w:color="auto"/>
            <w:left w:val="none" w:sz="0" w:space="0" w:color="auto"/>
            <w:bottom w:val="none" w:sz="0" w:space="0" w:color="auto"/>
            <w:right w:val="none" w:sz="0" w:space="0" w:color="auto"/>
          </w:divBdr>
        </w:div>
        <w:div w:id="1125810088">
          <w:marLeft w:val="0"/>
          <w:marRight w:val="0"/>
          <w:marTop w:val="0"/>
          <w:marBottom w:val="0"/>
          <w:divBdr>
            <w:top w:val="none" w:sz="0" w:space="0" w:color="auto"/>
            <w:left w:val="none" w:sz="0" w:space="0" w:color="auto"/>
            <w:bottom w:val="none" w:sz="0" w:space="0" w:color="auto"/>
            <w:right w:val="none" w:sz="0" w:space="0" w:color="auto"/>
          </w:divBdr>
        </w:div>
        <w:div w:id="1156340768">
          <w:marLeft w:val="0"/>
          <w:marRight w:val="0"/>
          <w:marTop w:val="0"/>
          <w:marBottom w:val="0"/>
          <w:divBdr>
            <w:top w:val="none" w:sz="0" w:space="0" w:color="auto"/>
            <w:left w:val="none" w:sz="0" w:space="0" w:color="auto"/>
            <w:bottom w:val="none" w:sz="0" w:space="0" w:color="auto"/>
            <w:right w:val="none" w:sz="0" w:space="0" w:color="auto"/>
          </w:divBdr>
        </w:div>
        <w:div w:id="1352996150">
          <w:marLeft w:val="0"/>
          <w:marRight w:val="0"/>
          <w:marTop w:val="0"/>
          <w:marBottom w:val="0"/>
          <w:divBdr>
            <w:top w:val="none" w:sz="0" w:space="0" w:color="auto"/>
            <w:left w:val="none" w:sz="0" w:space="0" w:color="auto"/>
            <w:bottom w:val="none" w:sz="0" w:space="0" w:color="auto"/>
            <w:right w:val="none" w:sz="0" w:space="0" w:color="auto"/>
          </w:divBdr>
        </w:div>
        <w:div w:id="1356272848">
          <w:marLeft w:val="0"/>
          <w:marRight w:val="0"/>
          <w:marTop w:val="0"/>
          <w:marBottom w:val="0"/>
          <w:divBdr>
            <w:top w:val="none" w:sz="0" w:space="0" w:color="auto"/>
            <w:left w:val="none" w:sz="0" w:space="0" w:color="auto"/>
            <w:bottom w:val="none" w:sz="0" w:space="0" w:color="auto"/>
            <w:right w:val="none" w:sz="0" w:space="0" w:color="auto"/>
          </w:divBdr>
        </w:div>
        <w:div w:id="1386492583">
          <w:marLeft w:val="0"/>
          <w:marRight w:val="0"/>
          <w:marTop w:val="0"/>
          <w:marBottom w:val="0"/>
          <w:divBdr>
            <w:top w:val="none" w:sz="0" w:space="0" w:color="auto"/>
            <w:left w:val="none" w:sz="0" w:space="0" w:color="auto"/>
            <w:bottom w:val="none" w:sz="0" w:space="0" w:color="auto"/>
            <w:right w:val="none" w:sz="0" w:space="0" w:color="auto"/>
          </w:divBdr>
        </w:div>
        <w:div w:id="1405638080">
          <w:marLeft w:val="0"/>
          <w:marRight w:val="0"/>
          <w:marTop w:val="0"/>
          <w:marBottom w:val="0"/>
          <w:divBdr>
            <w:top w:val="none" w:sz="0" w:space="0" w:color="auto"/>
            <w:left w:val="none" w:sz="0" w:space="0" w:color="auto"/>
            <w:bottom w:val="none" w:sz="0" w:space="0" w:color="auto"/>
            <w:right w:val="none" w:sz="0" w:space="0" w:color="auto"/>
          </w:divBdr>
        </w:div>
        <w:div w:id="1434399923">
          <w:marLeft w:val="0"/>
          <w:marRight w:val="0"/>
          <w:marTop w:val="0"/>
          <w:marBottom w:val="0"/>
          <w:divBdr>
            <w:top w:val="none" w:sz="0" w:space="0" w:color="auto"/>
            <w:left w:val="none" w:sz="0" w:space="0" w:color="auto"/>
            <w:bottom w:val="none" w:sz="0" w:space="0" w:color="auto"/>
            <w:right w:val="none" w:sz="0" w:space="0" w:color="auto"/>
          </w:divBdr>
        </w:div>
        <w:div w:id="1465731179">
          <w:marLeft w:val="0"/>
          <w:marRight w:val="0"/>
          <w:marTop w:val="0"/>
          <w:marBottom w:val="0"/>
          <w:divBdr>
            <w:top w:val="none" w:sz="0" w:space="0" w:color="auto"/>
            <w:left w:val="none" w:sz="0" w:space="0" w:color="auto"/>
            <w:bottom w:val="none" w:sz="0" w:space="0" w:color="auto"/>
            <w:right w:val="none" w:sz="0" w:space="0" w:color="auto"/>
          </w:divBdr>
        </w:div>
        <w:div w:id="1466849239">
          <w:marLeft w:val="0"/>
          <w:marRight w:val="0"/>
          <w:marTop w:val="0"/>
          <w:marBottom w:val="0"/>
          <w:divBdr>
            <w:top w:val="none" w:sz="0" w:space="0" w:color="auto"/>
            <w:left w:val="none" w:sz="0" w:space="0" w:color="auto"/>
            <w:bottom w:val="none" w:sz="0" w:space="0" w:color="auto"/>
            <w:right w:val="none" w:sz="0" w:space="0" w:color="auto"/>
          </w:divBdr>
        </w:div>
        <w:div w:id="1505583069">
          <w:marLeft w:val="0"/>
          <w:marRight w:val="0"/>
          <w:marTop w:val="0"/>
          <w:marBottom w:val="0"/>
          <w:divBdr>
            <w:top w:val="none" w:sz="0" w:space="0" w:color="auto"/>
            <w:left w:val="none" w:sz="0" w:space="0" w:color="auto"/>
            <w:bottom w:val="none" w:sz="0" w:space="0" w:color="auto"/>
            <w:right w:val="none" w:sz="0" w:space="0" w:color="auto"/>
          </w:divBdr>
        </w:div>
        <w:div w:id="1620991890">
          <w:marLeft w:val="0"/>
          <w:marRight w:val="0"/>
          <w:marTop w:val="0"/>
          <w:marBottom w:val="0"/>
          <w:divBdr>
            <w:top w:val="none" w:sz="0" w:space="0" w:color="auto"/>
            <w:left w:val="none" w:sz="0" w:space="0" w:color="auto"/>
            <w:bottom w:val="none" w:sz="0" w:space="0" w:color="auto"/>
            <w:right w:val="none" w:sz="0" w:space="0" w:color="auto"/>
          </w:divBdr>
        </w:div>
        <w:div w:id="1766609897">
          <w:marLeft w:val="0"/>
          <w:marRight w:val="0"/>
          <w:marTop w:val="0"/>
          <w:marBottom w:val="0"/>
          <w:divBdr>
            <w:top w:val="none" w:sz="0" w:space="0" w:color="auto"/>
            <w:left w:val="none" w:sz="0" w:space="0" w:color="auto"/>
            <w:bottom w:val="none" w:sz="0" w:space="0" w:color="auto"/>
            <w:right w:val="none" w:sz="0" w:space="0" w:color="auto"/>
          </w:divBdr>
        </w:div>
        <w:div w:id="1855654940">
          <w:marLeft w:val="0"/>
          <w:marRight w:val="0"/>
          <w:marTop w:val="0"/>
          <w:marBottom w:val="0"/>
          <w:divBdr>
            <w:top w:val="none" w:sz="0" w:space="0" w:color="auto"/>
            <w:left w:val="none" w:sz="0" w:space="0" w:color="auto"/>
            <w:bottom w:val="none" w:sz="0" w:space="0" w:color="auto"/>
            <w:right w:val="none" w:sz="0" w:space="0" w:color="auto"/>
          </w:divBdr>
        </w:div>
        <w:div w:id="1958754405">
          <w:marLeft w:val="0"/>
          <w:marRight w:val="0"/>
          <w:marTop w:val="0"/>
          <w:marBottom w:val="0"/>
          <w:divBdr>
            <w:top w:val="none" w:sz="0" w:space="0" w:color="auto"/>
            <w:left w:val="none" w:sz="0" w:space="0" w:color="auto"/>
            <w:bottom w:val="none" w:sz="0" w:space="0" w:color="auto"/>
            <w:right w:val="none" w:sz="0" w:space="0" w:color="auto"/>
          </w:divBdr>
        </w:div>
        <w:div w:id="2000646133">
          <w:marLeft w:val="0"/>
          <w:marRight w:val="0"/>
          <w:marTop w:val="0"/>
          <w:marBottom w:val="0"/>
          <w:divBdr>
            <w:top w:val="none" w:sz="0" w:space="0" w:color="auto"/>
            <w:left w:val="none" w:sz="0" w:space="0" w:color="auto"/>
            <w:bottom w:val="none" w:sz="0" w:space="0" w:color="auto"/>
            <w:right w:val="none" w:sz="0" w:space="0" w:color="auto"/>
          </w:divBdr>
        </w:div>
      </w:divsChild>
    </w:div>
    <w:div w:id="1034380264">
      <w:bodyDiv w:val="1"/>
      <w:marLeft w:val="0"/>
      <w:marRight w:val="0"/>
      <w:marTop w:val="0"/>
      <w:marBottom w:val="0"/>
      <w:divBdr>
        <w:top w:val="none" w:sz="0" w:space="0" w:color="auto"/>
        <w:left w:val="none" w:sz="0" w:space="0" w:color="auto"/>
        <w:bottom w:val="none" w:sz="0" w:space="0" w:color="auto"/>
        <w:right w:val="none" w:sz="0" w:space="0" w:color="auto"/>
      </w:divBdr>
    </w:div>
    <w:div w:id="1036545213">
      <w:bodyDiv w:val="1"/>
      <w:marLeft w:val="0"/>
      <w:marRight w:val="0"/>
      <w:marTop w:val="0"/>
      <w:marBottom w:val="0"/>
      <w:divBdr>
        <w:top w:val="none" w:sz="0" w:space="0" w:color="auto"/>
        <w:left w:val="none" w:sz="0" w:space="0" w:color="auto"/>
        <w:bottom w:val="none" w:sz="0" w:space="0" w:color="auto"/>
        <w:right w:val="none" w:sz="0" w:space="0" w:color="auto"/>
      </w:divBdr>
    </w:div>
    <w:div w:id="1051923266">
      <w:bodyDiv w:val="1"/>
      <w:marLeft w:val="0"/>
      <w:marRight w:val="0"/>
      <w:marTop w:val="0"/>
      <w:marBottom w:val="0"/>
      <w:divBdr>
        <w:top w:val="none" w:sz="0" w:space="0" w:color="auto"/>
        <w:left w:val="none" w:sz="0" w:space="0" w:color="auto"/>
        <w:bottom w:val="none" w:sz="0" w:space="0" w:color="auto"/>
        <w:right w:val="none" w:sz="0" w:space="0" w:color="auto"/>
      </w:divBdr>
    </w:div>
    <w:div w:id="1066759373">
      <w:bodyDiv w:val="1"/>
      <w:marLeft w:val="0"/>
      <w:marRight w:val="0"/>
      <w:marTop w:val="0"/>
      <w:marBottom w:val="0"/>
      <w:divBdr>
        <w:top w:val="none" w:sz="0" w:space="0" w:color="auto"/>
        <w:left w:val="none" w:sz="0" w:space="0" w:color="auto"/>
        <w:bottom w:val="none" w:sz="0" w:space="0" w:color="auto"/>
        <w:right w:val="none" w:sz="0" w:space="0" w:color="auto"/>
      </w:divBdr>
    </w:div>
    <w:div w:id="1086996462">
      <w:bodyDiv w:val="1"/>
      <w:marLeft w:val="0"/>
      <w:marRight w:val="0"/>
      <w:marTop w:val="0"/>
      <w:marBottom w:val="0"/>
      <w:divBdr>
        <w:top w:val="none" w:sz="0" w:space="0" w:color="auto"/>
        <w:left w:val="none" w:sz="0" w:space="0" w:color="auto"/>
        <w:bottom w:val="none" w:sz="0" w:space="0" w:color="auto"/>
        <w:right w:val="none" w:sz="0" w:space="0" w:color="auto"/>
      </w:divBdr>
    </w:div>
    <w:div w:id="1137450234">
      <w:bodyDiv w:val="1"/>
      <w:marLeft w:val="0"/>
      <w:marRight w:val="0"/>
      <w:marTop w:val="0"/>
      <w:marBottom w:val="0"/>
      <w:divBdr>
        <w:top w:val="none" w:sz="0" w:space="0" w:color="auto"/>
        <w:left w:val="none" w:sz="0" w:space="0" w:color="auto"/>
        <w:bottom w:val="none" w:sz="0" w:space="0" w:color="auto"/>
        <w:right w:val="none" w:sz="0" w:space="0" w:color="auto"/>
      </w:divBdr>
    </w:div>
    <w:div w:id="1168638165">
      <w:bodyDiv w:val="1"/>
      <w:marLeft w:val="0"/>
      <w:marRight w:val="0"/>
      <w:marTop w:val="0"/>
      <w:marBottom w:val="0"/>
      <w:divBdr>
        <w:top w:val="none" w:sz="0" w:space="0" w:color="auto"/>
        <w:left w:val="none" w:sz="0" w:space="0" w:color="auto"/>
        <w:bottom w:val="none" w:sz="0" w:space="0" w:color="auto"/>
        <w:right w:val="none" w:sz="0" w:space="0" w:color="auto"/>
      </w:divBdr>
    </w:div>
    <w:div w:id="1176455583">
      <w:bodyDiv w:val="1"/>
      <w:marLeft w:val="0"/>
      <w:marRight w:val="0"/>
      <w:marTop w:val="0"/>
      <w:marBottom w:val="0"/>
      <w:divBdr>
        <w:top w:val="none" w:sz="0" w:space="0" w:color="auto"/>
        <w:left w:val="none" w:sz="0" w:space="0" w:color="auto"/>
        <w:bottom w:val="none" w:sz="0" w:space="0" w:color="auto"/>
        <w:right w:val="none" w:sz="0" w:space="0" w:color="auto"/>
      </w:divBdr>
    </w:div>
    <w:div w:id="1178740268">
      <w:bodyDiv w:val="1"/>
      <w:marLeft w:val="0"/>
      <w:marRight w:val="0"/>
      <w:marTop w:val="0"/>
      <w:marBottom w:val="0"/>
      <w:divBdr>
        <w:top w:val="none" w:sz="0" w:space="0" w:color="auto"/>
        <w:left w:val="none" w:sz="0" w:space="0" w:color="auto"/>
        <w:bottom w:val="none" w:sz="0" w:space="0" w:color="auto"/>
        <w:right w:val="none" w:sz="0" w:space="0" w:color="auto"/>
      </w:divBdr>
    </w:div>
    <w:div w:id="1202597029">
      <w:bodyDiv w:val="1"/>
      <w:marLeft w:val="0"/>
      <w:marRight w:val="0"/>
      <w:marTop w:val="0"/>
      <w:marBottom w:val="0"/>
      <w:divBdr>
        <w:top w:val="none" w:sz="0" w:space="0" w:color="auto"/>
        <w:left w:val="none" w:sz="0" w:space="0" w:color="auto"/>
        <w:bottom w:val="none" w:sz="0" w:space="0" w:color="auto"/>
        <w:right w:val="none" w:sz="0" w:space="0" w:color="auto"/>
      </w:divBdr>
    </w:div>
    <w:div w:id="1256859296">
      <w:bodyDiv w:val="1"/>
      <w:marLeft w:val="0"/>
      <w:marRight w:val="0"/>
      <w:marTop w:val="0"/>
      <w:marBottom w:val="0"/>
      <w:divBdr>
        <w:top w:val="none" w:sz="0" w:space="0" w:color="auto"/>
        <w:left w:val="none" w:sz="0" w:space="0" w:color="auto"/>
        <w:bottom w:val="none" w:sz="0" w:space="0" w:color="auto"/>
        <w:right w:val="none" w:sz="0" w:space="0" w:color="auto"/>
      </w:divBdr>
    </w:div>
    <w:div w:id="1271664238">
      <w:bodyDiv w:val="1"/>
      <w:marLeft w:val="0"/>
      <w:marRight w:val="0"/>
      <w:marTop w:val="0"/>
      <w:marBottom w:val="0"/>
      <w:divBdr>
        <w:top w:val="none" w:sz="0" w:space="0" w:color="auto"/>
        <w:left w:val="none" w:sz="0" w:space="0" w:color="auto"/>
        <w:bottom w:val="none" w:sz="0" w:space="0" w:color="auto"/>
        <w:right w:val="none" w:sz="0" w:space="0" w:color="auto"/>
      </w:divBdr>
    </w:div>
    <w:div w:id="1331448149">
      <w:bodyDiv w:val="1"/>
      <w:marLeft w:val="0"/>
      <w:marRight w:val="0"/>
      <w:marTop w:val="0"/>
      <w:marBottom w:val="0"/>
      <w:divBdr>
        <w:top w:val="none" w:sz="0" w:space="0" w:color="auto"/>
        <w:left w:val="none" w:sz="0" w:space="0" w:color="auto"/>
        <w:bottom w:val="none" w:sz="0" w:space="0" w:color="auto"/>
        <w:right w:val="none" w:sz="0" w:space="0" w:color="auto"/>
      </w:divBdr>
    </w:div>
    <w:div w:id="1337344359">
      <w:bodyDiv w:val="1"/>
      <w:marLeft w:val="0"/>
      <w:marRight w:val="0"/>
      <w:marTop w:val="0"/>
      <w:marBottom w:val="0"/>
      <w:divBdr>
        <w:top w:val="none" w:sz="0" w:space="0" w:color="auto"/>
        <w:left w:val="none" w:sz="0" w:space="0" w:color="auto"/>
        <w:bottom w:val="none" w:sz="0" w:space="0" w:color="auto"/>
        <w:right w:val="none" w:sz="0" w:space="0" w:color="auto"/>
      </w:divBdr>
    </w:div>
    <w:div w:id="1346706215">
      <w:bodyDiv w:val="1"/>
      <w:marLeft w:val="0"/>
      <w:marRight w:val="0"/>
      <w:marTop w:val="0"/>
      <w:marBottom w:val="0"/>
      <w:divBdr>
        <w:top w:val="none" w:sz="0" w:space="0" w:color="auto"/>
        <w:left w:val="none" w:sz="0" w:space="0" w:color="auto"/>
        <w:bottom w:val="none" w:sz="0" w:space="0" w:color="auto"/>
        <w:right w:val="none" w:sz="0" w:space="0" w:color="auto"/>
      </w:divBdr>
    </w:div>
    <w:div w:id="1347906266">
      <w:bodyDiv w:val="1"/>
      <w:marLeft w:val="0"/>
      <w:marRight w:val="0"/>
      <w:marTop w:val="0"/>
      <w:marBottom w:val="0"/>
      <w:divBdr>
        <w:top w:val="none" w:sz="0" w:space="0" w:color="auto"/>
        <w:left w:val="none" w:sz="0" w:space="0" w:color="auto"/>
        <w:bottom w:val="none" w:sz="0" w:space="0" w:color="auto"/>
        <w:right w:val="none" w:sz="0" w:space="0" w:color="auto"/>
      </w:divBdr>
    </w:div>
    <w:div w:id="1350378478">
      <w:bodyDiv w:val="1"/>
      <w:marLeft w:val="0"/>
      <w:marRight w:val="0"/>
      <w:marTop w:val="0"/>
      <w:marBottom w:val="0"/>
      <w:divBdr>
        <w:top w:val="none" w:sz="0" w:space="0" w:color="auto"/>
        <w:left w:val="none" w:sz="0" w:space="0" w:color="auto"/>
        <w:bottom w:val="none" w:sz="0" w:space="0" w:color="auto"/>
        <w:right w:val="none" w:sz="0" w:space="0" w:color="auto"/>
      </w:divBdr>
    </w:div>
    <w:div w:id="1395855732">
      <w:bodyDiv w:val="1"/>
      <w:marLeft w:val="0"/>
      <w:marRight w:val="0"/>
      <w:marTop w:val="0"/>
      <w:marBottom w:val="0"/>
      <w:divBdr>
        <w:top w:val="none" w:sz="0" w:space="0" w:color="auto"/>
        <w:left w:val="none" w:sz="0" w:space="0" w:color="auto"/>
        <w:bottom w:val="none" w:sz="0" w:space="0" w:color="auto"/>
        <w:right w:val="none" w:sz="0" w:space="0" w:color="auto"/>
      </w:divBdr>
    </w:div>
    <w:div w:id="1406994311">
      <w:bodyDiv w:val="1"/>
      <w:marLeft w:val="0"/>
      <w:marRight w:val="0"/>
      <w:marTop w:val="0"/>
      <w:marBottom w:val="0"/>
      <w:divBdr>
        <w:top w:val="none" w:sz="0" w:space="0" w:color="auto"/>
        <w:left w:val="none" w:sz="0" w:space="0" w:color="auto"/>
        <w:bottom w:val="none" w:sz="0" w:space="0" w:color="auto"/>
        <w:right w:val="none" w:sz="0" w:space="0" w:color="auto"/>
      </w:divBdr>
    </w:div>
    <w:div w:id="1447696206">
      <w:bodyDiv w:val="1"/>
      <w:marLeft w:val="0"/>
      <w:marRight w:val="0"/>
      <w:marTop w:val="0"/>
      <w:marBottom w:val="0"/>
      <w:divBdr>
        <w:top w:val="none" w:sz="0" w:space="0" w:color="auto"/>
        <w:left w:val="none" w:sz="0" w:space="0" w:color="auto"/>
        <w:bottom w:val="none" w:sz="0" w:space="0" w:color="auto"/>
        <w:right w:val="none" w:sz="0" w:space="0" w:color="auto"/>
      </w:divBdr>
      <w:divsChild>
        <w:div w:id="3174755">
          <w:marLeft w:val="0"/>
          <w:marRight w:val="0"/>
          <w:marTop w:val="0"/>
          <w:marBottom w:val="0"/>
          <w:divBdr>
            <w:top w:val="none" w:sz="0" w:space="0" w:color="auto"/>
            <w:left w:val="none" w:sz="0" w:space="0" w:color="auto"/>
            <w:bottom w:val="none" w:sz="0" w:space="0" w:color="auto"/>
            <w:right w:val="none" w:sz="0" w:space="0" w:color="auto"/>
          </w:divBdr>
        </w:div>
        <w:div w:id="4215430">
          <w:marLeft w:val="0"/>
          <w:marRight w:val="0"/>
          <w:marTop w:val="0"/>
          <w:marBottom w:val="0"/>
          <w:divBdr>
            <w:top w:val="none" w:sz="0" w:space="0" w:color="auto"/>
            <w:left w:val="none" w:sz="0" w:space="0" w:color="auto"/>
            <w:bottom w:val="none" w:sz="0" w:space="0" w:color="auto"/>
            <w:right w:val="none" w:sz="0" w:space="0" w:color="auto"/>
          </w:divBdr>
        </w:div>
        <w:div w:id="15431491">
          <w:marLeft w:val="0"/>
          <w:marRight w:val="0"/>
          <w:marTop w:val="0"/>
          <w:marBottom w:val="0"/>
          <w:divBdr>
            <w:top w:val="none" w:sz="0" w:space="0" w:color="auto"/>
            <w:left w:val="none" w:sz="0" w:space="0" w:color="auto"/>
            <w:bottom w:val="none" w:sz="0" w:space="0" w:color="auto"/>
            <w:right w:val="none" w:sz="0" w:space="0" w:color="auto"/>
          </w:divBdr>
        </w:div>
        <w:div w:id="249043022">
          <w:marLeft w:val="0"/>
          <w:marRight w:val="0"/>
          <w:marTop w:val="0"/>
          <w:marBottom w:val="0"/>
          <w:divBdr>
            <w:top w:val="none" w:sz="0" w:space="0" w:color="auto"/>
            <w:left w:val="none" w:sz="0" w:space="0" w:color="auto"/>
            <w:bottom w:val="none" w:sz="0" w:space="0" w:color="auto"/>
            <w:right w:val="none" w:sz="0" w:space="0" w:color="auto"/>
          </w:divBdr>
        </w:div>
        <w:div w:id="258100896">
          <w:marLeft w:val="0"/>
          <w:marRight w:val="0"/>
          <w:marTop w:val="0"/>
          <w:marBottom w:val="0"/>
          <w:divBdr>
            <w:top w:val="none" w:sz="0" w:space="0" w:color="auto"/>
            <w:left w:val="none" w:sz="0" w:space="0" w:color="auto"/>
            <w:bottom w:val="none" w:sz="0" w:space="0" w:color="auto"/>
            <w:right w:val="none" w:sz="0" w:space="0" w:color="auto"/>
          </w:divBdr>
        </w:div>
        <w:div w:id="316539964">
          <w:marLeft w:val="0"/>
          <w:marRight w:val="0"/>
          <w:marTop w:val="0"/>
          <w:marBottom w:val="0"/>
          <w:divBdr>
            <w:top w:val="none" w:sz="0" w:space="0" w:color="auto"/>
            <w:left w:val="none" w:sz="0" w:space="0" w:color="auto"/>
            <w:bottom w:val="none" w:sz="0" w:space="0" w:color="auto"/>
            <w:right w:val="none" w:sz="0" w:space="0" w:color="auto"/>
          </w:divBdr>
        </w:div>
        <w:div w:id="436095556">
          <w:marLeft w:val="0"/>
          <w:marRight w:val="0"/>
          <w:marTop w:val="0"/>
          <w:marBottom w:val="0"/>
          <w:divBdr>
            <w:top w:val="none" w:sz="0" w:space="0" w:color="auto"/>
            <w:left w:val="none" w:sz="0" w:space="0" w:color="auto"/>
            <w:bottom w:val="none" w:sz="0" w:space="0" w:color="auto"/>
            <w:right w:val="none" w:sz="0" w:space="0" w:color="auto"/>
          </w:divBdr>
        </w:div>
        <w:div w:id="599728738">
          <w:marLeft w:val="0"/>
          <w:marRight w:val="0"/>
          <w:marTop w:val="0"/>
          <w:marBottom w:val="0"/>
          <w:divBdr>
            <w:top w:val="none" w:sz="0" w:space="0" w:color="auto"/>
            <w:left w:val="none" w:sz="0" w:space="0" w:color="auto"/>
            <w:bottom w:val="none" w:sz="0" w:space="0" w:color="auto"/>
            <w:right w:val="none" w:sz="0" w:space="0" w:color="auto"/>
          </w:divBdr>
        </w:div>
        <w:div w:id="836656487">
          <w:marLeft w:val="0"/>
          <w:marRight w:val="0"/>
          <w:marTop w:val="0"/>
          <w:marBottom w:val="0"/>
          <w:divBdr>
            <w:top w:val="none" w:sz="0" w:space="0" w:color="auto"/>
            <w:left w:val="none" w:sz="0" w:space="0" w:color="auto"/>
            <w:bottom w:val="none" w:sz="0" w:space="0" w:color="auto"/>
            <w:right w:val="none" w:sz="0" w:space="0" w:color="auto"/>
          </w:divBdr>
        </w:div>
        <w:div w:id="1006056098">
          <w:marLeft w:val="0"/>
          <w:marRight w:val="0"/>
          <w:marTop w:val="0"/>
          <w:marBottom w:val="0"/>
          <w:divBdr>
            <w:top w:val="none" w:sz="0" w:space="0" w:color="auto"/>
            <w:left w:val="none" w:sz="0" w:space="0" w:color="auto"/>
            <w:bottom w:val="none" w:sz="0" w:space="0" w:color="auto"/>
            <w:right w:val="none" w:sz="0" w:space="0" w:color="auto"/>
          </w:divBdr>
        </w:div>
        <w:div w:id="1079669058">
          <w:marLeft w:val="0"/>
          <w:marRight w:val="0"/>
          <w:marTop w:val="0"/>
          <w:marBottom w:val="0"/>
          <w:divBdr>
            <w:top w:val="none" w:sz="0" w:space="0" w:color="auto"/>
            <w:left w:val="none" w:sz="0" w:space="0" w:color="auto"/>
            <w:bottom w:val="none" w:sz="0" w:space="0" w:color="auto"/>
            <w:right w:val="none" w:sz="0" w:space="0" w:color="auto"/>
          </w:divBdr>
        </w:div>
        <w:div w:id="1195115895">
          <w:marLeft w:val="0"/>
          <w:marRight w:val="0"/>
          <w:marTop w:val="0"/>
          <w:marBottom w:val="0"/>
          <w:divBdr>
            <w:top w:val="none" w:sz="0" w:space="0" w:color="auto"/>
            <w:left w:val="none" w:sz="0" w:space="0" w:color="auto"/>
            <w:bottom w:val="none" w:sz="0" w:space="0" w:color="auto"/>
            <w:right w:val="none" w:sz="0" w:space="0" w:color="auto"/>
          </w:divBdr>
        </w:div>
        <w:div w:id="1276642393">
          <w:marLeft w:val="0"/>
          <w:marRight w:val="0"/>
          <w:marTop w:val="0"/>
          <w:marBottom w:val="0"/>
          <w:divBdr>
            <w:top w:val="none" w:sz="0" w:space="0" w:color="auto"/>
            <w:left w:val="none" w:sz="0" w:space="0" w:color="auto"/>
            <w:bottom w:val="none" w:sz="0" w:space="0" w:color="auto"/>
            <w:right w:val="none" w:sz="0" w:space="0" w:color="auto"/>
          </w:divBdr>
        </w:div>
        <w:div w:id="1590656739">
          <w:marLeft w:val="0"/>
          <w:marRight w:val="0"/>
          <w:marTop w:val="0"/>
          <w:marBottom w:val="0"/>
          <w:divBdr>
            <w:top w:val="none" w:sz="0" w:space="0" w:color="auto"/>
            <w:left w:val="none" w:sz="0" w:space="0" w:color="auto"/>
            <w:bottom w:val="none" w:sz="0" w:space="0" w:color="auto"/>
            <w:right w:val="none" w:sz="0" w:space="0" w:color="auto"/>
          </w:divBdr>
        </w:div>
        <w:div w:id="1728725659">
          <w:marLeft w:val="0"/>
          <w:marRight w:val="0"/>
          <w:marTop w:val="0"/>
          <w:marBottom w:val="0"/>
          <w:divBdr>
            <w:top w:val="none" w:sz="0" w:space="0" w:color="auto"/>
            <w:left w:val="none" w:sz="0" w:space="0" w:color="auto"/>
            <w:bottom w:val="none" w:sz="0" w:space="0" w:color="auto"/>
            <w:right w:val="none" w:sz="0" w:space="0" w:color="auto"/>
          </w:divBdr>
        </w:div>
        <w:div w:id="1880556096">
          <w:marLeft w:val="0"/>
          <w:marRight w:val="0"/>
          <w:marTop w:val="0"/>
          <w:marBottom w:val="0"/>
          <w:divBdr>
            <w:top w:val="none" w:sz="0" w:space="0" w:color="auto"/>
            <w:left w:val="none" w:sz="0" w:space="0" w:color="auto"/>
            <w:bottom w:val="none" w:sz="0" w:space="0" w:color="auto"/>
            <w:right w:val="none" w:sz="0" w:space="0" w:color="auto"/>
          </w:divBdr>
        </w:div>
        <w:div w:id="2041663837">
          <w:marLeft w:val="0"/>
          <w:marRight w:val="0"/>
          <w:marTop w:val="0"/>
          <w:marBottom w:val="0"/>
          <w:divBdr>
            <w:top w:val="none" w:sz="0" w:space="0" w:color="auto"/>
            <w:left w:val="none" w:sz="0" w:space="0" w:color="auto"/>
            <w:bottom w:val="none" w:sz="0" w:space="0" w:color="auto"/>
            <w:right w:val="none" w:sz="0" w:space="0" w:color="auto"/>
          </w:divBdr>
        </w:div>
        <w:div w:id="2119330672">
          <w:marLeft w:val="0"/>
          <w:marRight w:val="0"/>
          <w:marTop w:val="0"/>
          <w:marBottom w:val="0"/>
          <w:divBdr>
            <w:top w:val="none" w:sz="0" w:space="0" w:color="auto"/>
            <w:left w:val="none" w:sz="0" w:space="0" w:color="auto"/>
            <w:bottom w:val="none" w:sz="0" w:space="0" w:color="auto"/>
            <w:right w:val="none" w:sz="0" w:space="0" w:color="auto"/>
          </w:divBdr>
        </w:div>
      </w:divsChild>
    </w:div>
    <w:div w:id="1459449484">
      <w:bodyDiv w:val="1"/>
      <w:marLeft w:val="0"/>
      <w:marRight w:val="0"/>
      <w:marTop w:val="0"/>
      <w:marBottom w:val="0"/>
      <w:divBdr>
        <w:top w:val="none" w:sz="0" w:space="0" w:color="auto"/>
        <w:left w:val="none" w:sz="0" w:space="0" w:color="auto"/>
        <w:bottom w:val="none" w:sz="0" w:space="0" w:color="auto"/>
        <w:right w:val="none" w:sz="0" w:space="0" w:color="auto"/>
      </w:divBdr>
    </w:div>
    <w:div w:id="1481342407">
      <w:bodyDiv w:val="1"/>
      <w:marLeft w:val="0"/>
      <w:marRight w:val="0"/>
      <w:marTop w:val="0"/>
      <w:marBottom w:val="0"/>
      <w:divBdr>
        <w:top w:val="none" w:sz="0" w:space="0" w:color="auto"/>
        <w:left w:val="none" w:sz="0" w:space="0" w:color="auto"/>
        <w:bottom w:val="none" w:sz="0" w:space="0" w:color="auto"/>
        <w:right w:val="none" w:sz="0" w:space="0" w:color="auto"/>
      </w:divBdr>
    </w:div>
    <w:div w:id="1535190393">
      <w:bodyDiv w:val="1"/>
      <w:marLeft w:val="0"/>
      <w:marRight w:val="0"/>
      <w:marTop w:val="0"/>
      <w:marBottom w:val="0"/>
      <w:divBdr>
        <w:top w:val="none" w:sz="0" w:space="0" w:color="auto"/>
        <w:left w:val="none" w:sz="0" w:space="0" w:color="auto"/>
        <w:bottom w:val="none" w:sz="0" w:space="0" w:color="auto"/>
        <w:right w:val="none" w:sz="0" w:space="0" w:color="auto"/>
      </w:divBdr>
    </w:div>
    <w:div w:id="1576741033">
      <w:bodyDiv w:val="1"/>
      <w:marLeft w:val="0"/>
      <w:marRight w:val="0"/>
      <w:marTop w:val="0"/>
      <w:marBottom w:val="0"/>
      <w:divBdr>
        <w:top w:val="none" w:sz="0" w:space="0" w:color="auto"/>
        <w:left w:val="none" w:sz="0" w:space="0" w:color="auto"/>
        <w:bottom w:val="none" w:sz="0" w:space="0" w:color="auto"/>
        <w:right w:val="none" w:sz="0" w:space="0" w:color="auto"/>
      </w:divBdr>
    </w:div>
    <w:div w:id="1593390665">
      <w:bodyDiv w:val="1"/>
      <w:marLeft w:val="0"/>
      <w:marRight w:val="0"/>
      <w:marTop w:val="0"/>
      <w:marBottom w:val="0"/>
      <w:divBdr>
        <w:top w:val="none" w:sz="0" w:space="0" w:color="auto"/>
        <w:left w:val="none" w:sz="0" w:space="0" w:color="auto"/>
        <w:bottom w:val="none" w:sz="0" w:space="0" w:color="auto"/>
        <w:right w:val="none" w:sz="0" w:space="0" w:color="auto"/>
      </w:divBdr>
    </w:div>
    <w:div w:id="1617562759">
      <w:bodyDiv w:val="1"/>
      <w:marLeft w:val="0"/>
      <w:marRight w:val="0"/>
      <w:marTop w:val="0"/>
      <w:marBottom w:val="0"/>
      <w:divBdr>
        <w:top w:val="none" w:sz="0" w:space="0" w:color="auto"/>
        <w:left w:val="none" w:sz="0" w:space="0" w:color="auto"/>
        <w:bottom w:val="none" w:sz="0" w:space="0" w:color="auto"/>
        <w:right w:val="none" w:sz="0" w:space="0" w:color="auto"/>
      </w:divBdr>
    </w:div>
    <w:div w:id="1659919190">
      <w:bodyDiv w:val="1"/>
      <w:marLeft w:val="0"/>
      <w:marRight w:val="0"/>
      <w:marTop w:val="0"/>
      <w:marBottom w:val="0"/>
      <w:divBdr>
        <w:top w:val="none" w:sz="0" w:space="0" w:color="auto"/>
        <w:left w:val="none" w:sz="0" w:space="0" w:color="auto"/>
        <w:bottom w:val="none" w:sz="0" w:space="0" w:color="auto"/>
        <w:right w:val="none" w:sz="0" w:space="0" w:color="auto"/>
      </w:divBdr>
    </w:div>
    <w:div w:id="1686402268">
      <w:bodyDiv w:val="1"/>
      <w:marLeft w:val="0"/>
      <w:marRight w:val="0"/>
      <w:marTop w:val="0"/>
      <w:marBottom w:val="0"/>
      <w:divBdr>
        <w:top w:val="none" w:sz="0" w:space="0" w:color="auto"/>
        <w:left w:val="none" w:sz="0" w:space="0" w:color="auto"/>
        <w:bottom w:val="none" w:sz="0" w:space="0" w:color="auto"/>
        <w:right w:val="none" w:sz="0" w:space="0" w:color="auto"/>
      </w:divBdr>
    </w:div>
    <w:div w:id="1691446363">
      <w:bodyDiv w:val="1"/>
      <w:marLeft w:val="0"/>
      <w:marRight w:val="0"/>
      <w:marTop w:val="0"/>
      <w:marBottom w:val="0"/>
      <w:divBdr>
        <w:top w:val="none" w:sz="0" w:space="0" w:color="auto"/>
        <w:left w:val="none" w:sz="0" w:space="0" w:color="auto"/>
        <w:bottom w:val="none" w:sz="0" w:space="0" w:color="auto"/>
        <w:right w:val="none" w:sz="0" w:space="0" w:color="auto"/>
      </w:divBdr>
    </w:div>
    <w:div w:id="1704868137">
      <w:bodyDiv w:val="1"/>
      <w:marLeft w:val="0"/>
      <w:marRight w:val="0"/>
      <w:marTop w:val="0"/>
      <w:marBottom w:val="0"/>
      <w:divBdr>
        <w:top w:val="none" w:sz="0" w:space="0" w:color="auto"/>
        <w:left w:val="none" w:sz="0" w:space="0" w:color="auto"/>
        <w:bottom w:val="none" w:sz="0" w:space="0" w:color="auto"/>
        <w:right w:val="none" w:sz="0" w:space="0" w:color="auto"/>
      </w:divBdr>
    </w:div>
    <w:div w:id="1735464509">
      <w:bodyDiv w:val="1"/>
      <w:marLeft w:val="0"/>
      <w:marRight w:val="0"/>
      <w:marTop w:val="0"/>
      <w:marBottom w:val="0"/>
      <w:divBdr>
        <w:top w:val="none" w:sz="0" w:space="0" w:color="auto"/>
        <w:left w:val="none" w:sz="0" w:space="0" w:color="auto"/>
        <w:bottom w:val="none" w:sz="0" w:space="0" w:color="auto"/>
        <w:right w:val="none" w:sz="0" w:space="0" w:color="auto"/>
      </w:divBdr>
    </w:div>
    <w:div w:id="1743672457">
      <w:bodyDiv w:val="1"/>
      <w:marLeft w:val="0"/>
      <w:marRight w:val="0"/>
      <w:marTop w:val="0"/>
      <w:marBottom w:val="0"/>
      <w:divBdr>
        <w:top w:val="none" w:sz="0" w:space="0" w:color="auto"/>
        <w:left w:val="none" w:sz="0" w:space="0" w:color="auto"/>
        <w:bottom w:val="none" w:sz="0" w:space="0" w:color="auto"/>
        <w:right w:val="none" w:sz="0" w:space="0" w:color="auto"/>
      </w:divBdr>
    </w:div>
    <w:div w:id="1790081044">
      <w:bodyDiv w:val="1"/>
      <w:marLeft w:val="0"/>
      <w:marRight w:val="0"/>
      <w:marTop w:val="0"/>
      <w:marBottom w:val="0"/>
      <w:divBdr>
        <w:top w:val="none" w:sz="0" w:space="0" w:color="auto"/>
        <w:left w:val="none" w:sz="0" w:space="0" w:color="auto"/>
        <w:bottom w:val="none" w:sz="0" w:space="0" w:color="auto"/>
        <w:right w:val="none" w:sz="0" w:space="0" w:color="auto"/>
      </w:divBdr>
    </w:div>
    <w:div w:id="1810829289">
      <w:bodyDiv w:val="1"/>
      <w:marLeft w:val="0"/>
      <w:marRight w:val="0"/>
      <w:marTop w:val="0"/>
      <w:marBottom w:val="0"/>
      <w:divBdr>
        <w:top w:val="none" w:sz="0" w:space="0" w:color="auto"/>
        <w:left w:val="none" w:sz="0" w:space="0" w:color="auto"/>
        <w:bottom w:val="none" w:sz="0" w:space="0" w:color="auto"/>
        <w:right w:val="none" w:sz="0" w:space="0" w:color="auto"/>
      </w:divBdr>
    </w:div>
    <w:div w:id="1819374359">
      <w:bodyDiv w:val="1"/>
      <w:marLeft w:val="0"/>
      <w:marRight w:val="0"/>
      <w:marTop w:val="0"/>
      <w:marBottom w:val="0"/>
      <w:divBdr>
        <w:top w:val="none" w:sz="0" w:space="0" w:color="auto"/>
        <w:left w:val="none" w:sz="0" w:space="0" w:color="auto"/>
        <w:bottom w:val="none" w:sz="0" w:space="0" w:color="auto"/>
        <w:right w:val="none" w:sz="0" w:space="0" w:color="auto"/>
      </w:divBdr>
    </w:div>
    <w:div w:id="1848710384">
      <w:bodyDiv w:val="1"/>
      <w:marLeft w:val="0"/>
      <w:marRight w:val="0"/>
      <w:marTop w:val="0"/>
      <w:marBottom w:val="0"/>
      <w:divBdr>
        <w:top w:val="none" w:sz="0" w:space="0" w:color="auto"/>
        <w:left w:val="none" w:sz="0" w:space="0" w:color="auto"/>
        <w:bottom w:val="none" w:sz="0" w:space="0" w:color="auto"/>
        <w:right w:val="none" w:sz="0" w:space="0" w:color="auto"/>
      </w:divBdr>
    </w:div>
    <w:div w:id="1854033135">
      <w:bodyDiv w:val="1"/>
      <w:marLeft w:val="0"/>
      <w:marRight w:val="0"/>
      <w:marTop w:val="0"/>
      <w:marBottom w:val="0"/>
      <w:divBdr>
        <w:top w:val="none" w:sz="0" w:space="0" w:color="auto"/>
        <w:left w:val="none" w:sz="0" w:space="0" w:color="auto"/>
        <w:bottom w:val="none" w:sz="0" w:space="0" w:color="auto"/>
        <w:right w:val="none" w:sz="0" w:space="0" w:color="auto"/>
      </w:divBdr>
    </w:div>
    <w:div w:id="1860243407">
      <w:bodyDiv w:val="1"/>
      <w:marLeft w:val="0"/>
      <w:marRight w:val="0"/>
      <w:marTop w:val="0"/>
      <w:marBottom w:val="0"/>
      <w:divBdr>
        <w:top w:val="none" w:sz="0" w:space="0" w:color="auto"/>
        <w:left w:val="none" w:sz="0" w:space="0" w:color="auto"/>
        <w:bottom w:val="none" w:sz="0" w:space="0" w:color="auto"/>
        <w:right w:val="none" w:sz="0" w:space="0" w:color="auto"/>
      </w:divBdr>
    </w:div>
    <w:div w:id="1872912118">
      <w:bodyDiv w:val="1"/>
      <w:marLeft w:val="0"/>
      <w:marRight w:val="0"/>
      <w:marTop w:val="0"/>
      <w:marBottom w:val="0"/>
      <w:divBdr>
        <w:top w:val="none" w:sz="0" w:space="0" w:color="auto"/>
        <w:left w:val="none" w:sz="0" w:space="0" w:color="auto"/>
        <w:bottom w:val="none" w:sz="0" w:space="0" w:color="auto"/>
        <w:right w:val="none" w:sz="0" w:space="0" w:color="auto"/>
      </w:divBdr>
    </w:div>
    <w:div w:id="1885483834">
      <w:bodyDiv w:val="1"/>
      <w:marLeft w:val="0"/>
      <w:marRight w:val="0"/>
      <w:marTop w:val="0"/>
      <w:marBottom w:val="0"/>
      <w:divBdr>
        <w:top w:val="none" w:sz="0" w:space="0" w:color="auto"/>
        <w:left w:val="none" w:sz="0" w:space="0" w:color="auto"/>
        <w:bottom w:val="none" w:sz="0" w:space="0" w:color="auto"/>
        <w:right w:val="none" w:sz="0" w:space="0" w:color="auto"/>
      </w:divBdr>
    </w:div>
    <w:div w:id="1886019646">
      <w:bodyDiv w:val="1"/>
      <w:marLeft w:val="0"/>
      <w:marRight w:val="0"/>
      <w:marTop w:val="0"/>
      <w:marBottom w:val="0"/>
      <w:divBdr>
        <w:top w:val="none" w:sz="0" w:space="0" w:color="auto"/>
        <w:left w:val="none" w:sz="0" w:space="0" w:color="auto"/>
        <w:bottom w:val="none" w:sz="0" w:space="0" w:color="auto"/>
        <w:right w:val="none" w:sz="0" w:space="0" w:color="auto"/>
      </w:divBdr>
    </w:div>
    <w:div w:id="1887522098">
      <w:bodyDiv w:val="1"/>
      <w:marLeft w:val="0"/>
      <w:marRight w:val="0"/>
      <w:marTop w:val="0"/>
      <w:marBottom w:val="0"/>
      <w:divBdr>
        <w:top w:val="none" w:sz="0" w:space="0" w:color="auto"/>
        <w:left w:val="none" w:sz="0" w:space="0" w:color="auto"/>
        <w:bottom w:val="none" w:sz="0" w:space="0" w:color="auto"/>
        <w:right w:val="none" w:sz="0" w:space="0" w:color="auto"/>
      </w:divBdr>
    </w:div>
    <w:div w:id="1888106207">
      <w:bodyDiv w:val="1"/>
      <w:marLeft w:val="0"/>
      <w:marRight w:val="0"/>
      <w:marTop w:val="0"/>
      <w:marBottom w:val="0"/>
      <w:divBdr>
        <w:top w:val="none" w:sz="0" w:space="0" w:color="auto"/>
        <w:left w:val="none" w:sz="0" w:space="0" w:color="auto"/>
        <w:bottom w:val="none" w:sz="0" w:space="0" w:color="auto"/>
        <w:right w:val="none" w:sz="0" w:space="0" w:color="auto"/>
      </w:divBdr>
      <w:divsChild>
        <w:div w:id="810944024">
          <w:marLeft w:val="1418"/>
          <w:marRight w:val="0"/>
          <w:marTop w:val="0"/>
          <w:marBottom w:val="60"/>
          <w:divBdr>
            <w:top w:val="none" w:sz="0" w:space="0" w:color="auto"/>
            <w:left w:val="none" w:sz="0" w:space="0" w:color="auto"/>
            <w:bottom w:val="none" w:sz="0" w:space="0" w:color="auto"/>
            <w:right w:val="none" w:sz="0" w:space="0" w:color="auto"/>
          </w:divBdr>
        </w:div>
        <w:div w:id="1296062932">
          <w:marLeft w:val="1418"/>
          <w:marRight w:val="0"/>
          <w:marTop w:val="0"/>
          <w:marBottom w:val="60"/>
          <w:divBdr>
            <w:top w:val="none" w:sz="0" w:space="0" w:color="auto"/>
            <w:left w:val="none" w:sz="0" w:space="0" w:color="auto"/>
            <w:bottom w:val="none" w:sz="0" w:space="0" w:color="auto"/>
            <w:right w:val="none" w:sz="0" w:space="0" w:color="auto"/>
          </w:divBdr>
        </w:div>
        <w:div w:id="1622491887">
          <w:marLeft w:val="1418"/>
          <w:marRight w:val="0"/>
          <w:marTop w:val="0"/>
          <w:marBottom w:val="60"/>
          <w:divBdr>
            <w:top w:val="none" w:sz="0" w:space="0" w:color="auto"/>
            <w:left w:val="none" w:sz="0" w:space="0" w:color="auto"/>
            <w:bottom w:val="none" w:sz="0" w:space="0" w:color="auto"/>
            <w:right w:val="none" w:sz="0" w:space="0" w:color="auto"/>
          </w:divBdr>
        </w:div>
      </w:divsChild>
    </w:div>
    <w:div w:id="1899439434">
      <w:bodyDiv w:val="1"/>
      <w:marLeft w:val="0"/>
      <w:marRight w:val="0"/>
      <w:marTop w:val="0"/>
      <w:marBottom w:val="0"/>
      <w:divBdr>
        <w:top w:val="none" w:sz="0" w:space="0" w:color="auto"/>
        <w:left w:val="none" w:sz="0" w:space="0" w:color="auto"/>
        <w:bottom w:val="none" w:sz="0" w:space="0" w:color="auto"/>
        <w:right w:val="none" w:sz="0" w:space="0" w:color="auto"/>
      </w:divBdr>
    </w:div>
    <w:div w:id="1937976664">
      <w:bodyDiv w:val="1"/>
      <w:marLeft w:val="0"/>
      <w:marRight w:val="0"/>
      <w:marTop w:val="0"/>
      <w:marBottom w:val="0"/>
      <w:divBdr>
        <w:top w:val="none" w:sz="0" w:space="0" w:color="auto"/>
        <w:left w:val="none" w:sz="0" w:space="0" w:color="auto"/>
        <w:bottom w:val="none" w:sz="0" w:space="0" w:color="auto"/>
        <w:right w:val="none" w:sz="0" w:space="0" w:color="auto"/>
      </w:divBdr>
    </w:div>
    <w:div w:id="1976982564">
      <w:bodyDiv w:val="1"/>
      <w:marLeft w:val="0"/>
      <w:marRight w:val="0"/>
      <w:marTop w:val="0"/>
      <w:marBottom w:val="0"/>
      <w:divBdr>
        <w:top w:val="none" w:sz="0" w:space="0" w:color="auto"/>
        <w:left w:val="none" w:sz="0" w:space="0" w:color="auto"/>
        <w:bottom w:val="none" w:sz="0" w:space="0" w:color="auto"/>
        <w:right w:val="none" w:sz="0" w:space="0" w:color="auto"/>
      </w:divBdr>
    </w:div>
    <w:div w:id="2003698394">
      <w:bodyDiv w:val="1"/>
      <w:marLeft w:val="0"/>
      <w:marRight w:val="0"/>
      <w:marTop w:val="0"/>
      <w:marBottom w:val="0"/>
      <w:divBdr>
        <w:top w:val="none" w:sz="0" w:space="0" w:color="auto"/>
        <w:left w:val="none" w:sz="0" w:space="0" w:color="auto"/>
        <w:bottom w:val="none" w:sz="0" w:space="0" w:color="auto"/>
        <w:right w:val="none" w:sz="0" w:space="0" w:color="auto"/>
      </w:divBdr>
    </w:div>
    <w:div w:id="2035111596">
      <w:bodyDiv w:val="1"/>
      <w:marLeft w:val="0"/>
      <w:marRight w:val="0"/>
      <w:marTop w:val="0"/>
      <w:marBottom w:val="0"/>
      <w:divBdr>
        <w:top w:val="none" w:sz="0" w:space="0" w:color="auto"/>
        <w:left w:val="none" w:sz="0" w:space="0" w:color="auto"/>
        <w:bottom w:val="none" w:sz="0" w:space="0" w:color="auto"/>
        <w:right w:val="none" w:sz="0" w:space="0" w:color="auto"/>
      </w:divBdr>
    </w:div>
    <w:div w:id="2044476527">
      <w:bodyDiv w:val="1"/>
      <w:marLeft w:val="0"/>
      <w:marRight w:val="0"/>
      <w:marTop w:val="0"/>
      <w:marBottom w:val="0"/>
      <w:divBdr>
        <w:top w:val="none" w:sz="0" w:space="0" w:color="auto"/>
        <w:left w:val="none" w:sz="0" w:space="0" w:color="auto"/>
        <w:bottom w:val="none" w:sz="0" w:space="0" w:color="auto"/>
        <w:right w:val="none" w:sz="0" w:space="0" w:color="auto"/>
      </w:divBdr>
    </w:div>
    <w:div w:id="2051297828">
      <w:bodyDiv w:val="1"/>
      <w:marLeft w:val="0"/>
      <w:marRight w:val="0"/>
      <w:marTop w:val="0"/>
      <w:marBottom w:val="0"/>
      <w:divBdr>
        <w:top w:val="none" w:sz="0" w:space="0" w:color="auto"/>
        <w:left w:val="none" w:sz="0" w:space="0" w:color="auto"/>
        <w:bottom w:val="none" w:sz="0" w:space="0" w:color="auto"/>
        <w:right w:val="none" w:sz="0" w:space="0" w:color="auto"/>
      </w:divBdr>
    </w:div>
    <w:div w:id="2059695977">
      <w:bodyDiv w:val="1"/>
      <w:marLeft w:val="0"/>
      <w:marRight w:val="0"/>
      <w:marTop w:val="0"/>
      <w:marBottom w:val="0"/>
      <w:divBdr>
        <w:top w:val="none" w:sz="0" w:space="0" w:color="auto"/>
        <w:left w:val="none" w:sz="0" w:space="0" w:color="auto"/>
        <w:bottom w:val="none" w:sz="0" w:space="0" w:color="auto"/>
        <w:right w:val="none" w:sz="0" w:space="0" w:color="auto"/>
      </w:divBdr>
    </w:div>
    <w:div w:id="2081903664">
      <w:bodyDiv w:val="1"/>
      <w:marLeft w:val="0"/>
      <w:marRight w:val="0"/>
      <w:marTop w:val="0"/>
      <w:marBottom w:val="0"/>
      <w:divBdr>
        <w:top w:val="none" w:sz="0" w:space="0" w:color="auto"/>
        <w:left w:val="none" w:sz="0" w:space="0" w:color="auto"/>
        <w:bottom w:val="none" w:sz="0" w:space="0" w:color="auto"/>
        <w:right w:val="none" w:sz="0" w:space="0" w:color="auto"/>
      </w:divBdr>
    </w:div>
    <w:div w:id="2086757086">
      <w:bodyDiv w:val="1"/>
      <w:marLeft w:val="0"/>
      <w:marRight w:val="0"/>
      <w:marTop w:val="0"/>
      <w:marBottom w:val="0"/>
      <w:divBdr>
        <w:top w:val="none" w:sz="0" w:space="0" w:color="auto"/>
        <w:left w:val="none" w:sz="0" w:space="0" w:color="auto"/>
        <w:bottom w:val="none" w:sz="0" w:space="0" w:color="auto"/>
        <w:right w:val="none" w:sz="0" w:space="0" w:color="auto"/>
      </w:divBdr>
    </w:div>
    <w:div w:id="2098594191">
      <w:bodyDiv w:val="1"/>
      <w:marLeft w:val="0"/>
      <w:marRight w:val="0"/>
      <w:marTop w:val="0"/>
      <w:marBottom w:val="0"/>
      <w:divBdr>
        <w:top w:val="none" w:sz="0" w:space="0" w:color="auto"/>
        <w:left w:val="none" w:sz="0" w:space="0" w:color="auto"/>
        <w:bottom w:val="none" w:sz="0" w:space="0" w:color="auto"/>
        <w:right w:val="none" w:sz="0" w:space="0" w:color="auto"/>
      </w:divBdr>
    </w:div>
    <w:div w:id="2114399029">
      <w:bodyDiv w:val="1"/>
      <w:marLeft w:val="0"/>
      <w:marRight w:val="0"/>
      <w:marTop w:val="0"/>
      <w:marBottom w:val="0"/>
      <w:divBdr>
        <w:top w:val="none" w:sz="0" w:space="0" w:color="auto"/>
        <w:left w:val="none" w:sz="0" w:space="0" w:color="auto"/>
        <w:bottom w:val="none" w:sz="0" w:space="0" w:color="auto"/>
        <w:right w:val="none" w:sz="0" w:space="0" w:color="auto"/>
      </w:divBdr>
    </w:div>
    <w:div w:id="2124180834">
      <w:bodyDiv w:val="1"/>
      <w:marLeft w:val="0"/>
      <w:marRight w:val="0"/>
      <w:marTop w:val="0"/>
      <w:marBottom w:val="0"/>
      <w:divBdr>
        <w:top w:val="none" w:sz="0" w:space="0" w:color="auto"/>
        <w:left w:val="none" w:sz="0" w:space="0" w:color="auto"/>
        <w:bottom w:val="none" w:sz="0" w:space="0" w:color="auto"/>
        <w:right w:val="none" w:sz="0" w:space="0" w:color="auto"/>
      </w:divBdr>
    </w:div>
    <w:div w:id="21281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urldefense.com%2Fv3%2F__https%3A%2Feur02.safelinks.protection.outlook.com%2F%3Furl%3Dhttps*3A*2F*2Furldefense.com*2Fv3*2F__https*3A*2Feur02.safelinks.protection.outlook.com*2F*3Furl*3Dhttp*3A*2F*2Fwww.essex.gov.uk*2Flink-road-and-rapid-transit*26data*3D04*7C01*7C*7C1ad6ab83b3a94826f1e008d8e552b152*7Ca8b4324f155c4215a0f17ed8cc9a992f*7C0*7C0*7C637511490760953881*7CUnknown*7CTWFpbGZsb3d8eyJWIjoiMC4wLjAwMDAiLCJQIjoiV2luMzIiLCJBTiI6Ik1haWwiLCJXVCI6Mn0*3D*7C1000*26sdata*3DVBfNWv9954AnkWAivqZuHrTJqnBcH27eWo55Qp0o9rA*3D*26reserved*3D0__*3BJSUlJSUlJSUlJSUlJSUlJQ!!B5cixuoO7ltTeg!SecE8GoskWHvP9laK_VtbH2vaSkTo-3BZKBMTgNTzpiRdc9YecGDW3AVrr2DkJ3ywjagbfw*24%26data%3D04*7C01*7C*7Cfa4ba0e132fe4fdde58208d8e88bc2c2*7Ca8b4324f155c4215a0f17ed8cc9a992f*7C0*7C0*7C637515034267645314*7CUnknown*7CTWFpbGZsb3d8eyJWIjoiMC4wLjAwMDAiLCJQIjoiV2luMzIiLCJBTiI6Ik1haWwiLCJXVCI6Mn0*3D*7C1000%26sdata%3Dw5BpqbR9oojiwZJJRSa1*2B3DTsDRXVNQuEfhkMtovJpA*3D%26reserved%3D0__%3BJSUlJSUlJSUlJSoqKiolJSoqKioqKioqKioqJSUqJSUlJSUlJSUlJSUlJSUlJSU!!B5cixuoO7ltTeg!RcpVgghnbkZIguBZKNuhnxMP7Lpvqv5_m7LesskgmyRMQAbiK88uveDXQbyYxgGj40P3r04%24&amp;amp;data=04%7C01%7C%7Cf856c108bb3e4d894d5d08d8ea1a33f8%7Ca8b4324f155c4215a0f17ed8cc9a992f%7C0%7C0%7C637516745592424977%7CUnknown%7CTWFpbGZsb3d8eyJWIjoiMC4wLjAwMDAiLCJQIjoiV2luMzIiLCJBTiI6Ik1haWwiLCJXVCI6Mn0%3D%7C1000&amp;amp;sdata=dlLTS6nfXpkMmJEpMGt0hsKJKi0VqAfXlAqay3BG6NA%3D&amp;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78AD-038A-4FE3-A2FD-9D75082C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2832</Words>
  <Characters>18065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dc:creator>
  <cp:keywords/>
  <dc:description/>
  <cp:lastModifiedBy>clerk@greatbentleyparishcouncil.co.uk</cp:lastModifiedBy>
  <cp:revision>222</cp:revision>
  <cp:lastPrinted>2020-02-10T14:36:00Z</cp:lastPrinted>
  <dcterms:created xsi:type="dcterms:W3CDTF">2021-04-12T10:01:00Z</dcterms:created>
  <dcterms:modified xsi:type="dcterms:W3CDTF">2021-05-13T10:21:00Z</dcterms:modified>
</cp:coreProperties>
</file>